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EDF" w:rsidRPr="00A358DB" w:rsidRDefault="007B1860">
      <w:pPr>
        <w:pStyle w:val="Proposal"/>
        <w:numPr>
          <w:ilvl w:val="0"/>
          <w:numId w:val="0"/>
        </w:numPr>
        <w:snapToGrid w:val="0"/>
        <w:ind w:left="1701" w:hanging="1701"/>
        <w:rPr>
          <w:rFonts w:ascii="Arial" w:hAnsi="Arial" w:cs="Arial"/>
          <w:sz w:val="22"/>
        </w:rPr>
      </w:pPr>
      <w:r w:rsidRPr="00A358DB">
        <w:rPr>
          <w:rFonts w:ascii="Arial" w:hAnsi="Arial" w:cs="Arial"/>
          <w:sz w:val="22"/>
        </w:rPr>
        <w:t>3GPP TSG</w:t>
      </w:r>
      <w:r w:rsidRPr="00A358DB">
        <w:rPr>
          <w:rFonts w:ascii="Arial" w:hAnsi="Arial" w:cs="Arial" w:hint="eastAsia"/>
          <w:sz w:val="22"/>
        </w:rPr>
        <w:t xml:space="preserve"> </w:t>
      </w:r>
      <w:r w:rsidRPr="00A358DB">
        <w:rPr>
          <w:rFonts w:ascii="Arial" w:hAnsi="Arial" w:cs="Arial"/>
          <w:sz w:val="22"/>
        </w:rPr>
        <w:t xml:space="preserve">RAN WG1 </w:t>
      </w:r>
      <w:r w:rsidRPr="00A358DB">
        <w:rPr>
          <w:rFonts w:ascii="Arial" w:hAnsi="Arial" w:cs="Arial" w:hint="eastAsia"/>
          <w:sz w:val="22"/>
        </w:rPr>
        <w:t xml:space="preserve">Meeting </w:t>
      </w:r>
      <w:r w:rsidRPr="00A358DB">
        <w:rPr>
          <w:rFonts w:ascii="Arial" w:hAnsi="Arial" w:cs="Arial"/>
          <w:sz w:val="22"/>
        </w:rPr>
        <w:t>#9</w:t>
      </w:r>
      <w:r w:rsidR="000236C9" w:rsidRPr="00A358DB">
        <w:rPr>
          <w:rFonts w:ascii="Arial" w:hAnsi="Arial" w:cs="Arial" w:hint="eastAsia"/>
          <w:sz w:val="22"/>
        </w:rPr>
        <w:t>2</w:t>
      </w:r>
      <w:r w:rsidRPr="00A358DB">
        <w:rPr>
          <w:rFonts w:ascii="Arial" w:hAnsi="Arial" w:cs="Arial"/>
          <w:sz w:val="22"/>
        </w:rPr>
        <w:tab/>
        <w:t xml:space="preserve">                     </w:t>
      </w:r>
      <w:r w:rsidRPr="00A358DB">
        <w:rPr>
          <w:rFonts w:ascii="Arial" w:hAnsi="Arial" w:cs="Arial" w:hint="eastAsia"/>
          <w:sz w:val="22"/>
        </w:rPr>
        <w:t xml:space="preserve">      </w:t>
      </w:r>
      <w:r w:rsidRPr="00A358DB">
        <w:rPr>
          <w:rFonts w:ascii="Arial" w:hAnsi="Arial" w:cs="Arial"/>
          <w:sz w:val="22"/>
        </w:rPr>
        <w:t xml:space="preserve">          R1-</w:t>
      </w:r>
      <w:r w:rsidR="00501418">
        <w:rPr>
          <w:rFonts w:ascii="Arial" w:hAnsi="Arial" w:cs="Arial"/>
          <w:sz w:val="22"/>
        </w:rPr>
        <w:t>1801829</w:t>
      </w:r>
    </w:p>
    <w:p w:rsidR="00A82EDF" w:rsidRPr="00A358DB" w:rsidRDefault="00EA68E3">
      <w:pPr>
        <w:pStyle w:val="3GPPHeader"/>
        <w:snapToGrid w:val="0"/>
        <w:rPr>
          <w:rFonts w:cs="Arial"/>
          <w:sz w:val="22"/>
        </w:rPr>
      </w:pPr>
      <w:r w:rsidRPr="00A358DB">
        <w:rPr>
          <w:rFonts w:cs="Arial" w:hint="eastAsia"/>
          <w:sz w:val="22"/>
        </w:rPr>
        <w:t>Athens</w:t>
      </w:r>
      <w:r w:rsidR="007B1860" w:rsidRPr="00A358DB">
        <w:rPr>
          <w:rFonts w:cs="Arial"/>
          <w:sz w:val="22"/>
        </w:rPr>
        <w:t xml:space="preserve">, </w:t>
      </w:r>
      <w:r w:rsidR="0002111B" w:rsidRPr="00A358DB">
        <w:rPr>
          <w:rFonts w:cs="Arial" w:hint="eastAsia"/>
          <w:sz w:val="22"/>
        </w:rPr>
        <w:t>Greece</w:t>
      </w:r>
      <w:r w:rsidR="007B1860" w:rsidRPr="00A358DB">
        <w:rPr>
          <w:rFonts w:cs="Arial"/>
          <w:sz w:val="22"/>
        </w:rPr>
        <w:t xml:space="preserve">, </w:t>
      </w:r>
      <w:r w:rsidR="000236C9" w:rsidRPr="00A358DB">
        <w:rPr>
          <w:rFonts w:cs="Arial"/>
          <w:sz w:val="22"/>
        </w:rPr>
        <w:t>February</w:t>
      </w:r>
      <w:r w:rsidR="007B1860" w:rsidRPr="00A358DB">
        <w:rPr>
          <w:rFonts w:cs="Arial" w:hint="eastAsia"/>
          <w:sz w:val="22"/>
        </w:rPr>
        <w:t xml:space="preserve"> </w:t>
      </w:r>
      <w:r w:rsidR="0002111B" w:rsidRPr="00A358DB">
        <w:rPr>
          <w:rFonts w:cs="Arial" w:hint="eastAsia"/>
          <w:sz w:val="22"/>
        </w:rPr>
        <w:t>26</w:t>
      </w:r>
      <w:r w:rsidR="007B1860" w:rsidRPr="00A358DB">
        <w:rPr>
          <w:rFonts w:cs="Arial"/>
          <w:sz w:val="22"/>
          <w:vertAlign w:val="superscript"/>
        </w:rPr>
        <w:t>th</w:t>
      </w:r>
      <w:r w:rsidR="00A861F8" w:rsidRPr="00A358DB">
        <w:rPr>
          <w:rFonts w:cs="Arial" w:hint="eastAsia"/>
          <w:sz w:val="22"/>
          <w:vertAlign w:val="superscript"/>
        </w:rPr>
        <w:t xml:space="preserve"> </w:t>
      </w:r>
      <w:r w:rsidR="007B1860" w:rsidRPr="00A358DB">
        <w:rPr>
          <w:rFonts w:cs="Arial"/>
          <w:sz w:val="22"/>
        </w:rPr>
        <w:t>–</w:t>
      </w:r>
      <w:r w:rsidR="0002111B" w:rsidRPr="00A358DB">
        <w:rPr>
          <w:rFonts w:cs="Arial" w:hint="eastAsia"/>
          <w:sz w:val="22"/>
        </w:rPr>
        <w:t>March</w:t>
      </w:r>
      <w:r w:rsidR="000236C9" w:rsidRPr="00A358DB">
        <w:rPr>
          <w:rFonts w:cs="Arial" w:hint="eastAsia"/>
          <w:sz w:val="22"/>
        </w:rPr>
        <w:t xml:space="preserve"> </w:t>
      </w:r>
      <w:r w:rsidR="0002111B" w:rsidRPr="00A358DB">
        <w:rPr>
          <w:rFonts w:cs="Arial" w:hint="eastAsia"/>
          <w:sz w:val="22"/>
        </w:rPr>
        <w:t>2</w:t>
      </w:r>
      <w:r w:rsidR="0002111B" w:rsidRPr="00A358DB">
        <w:rPr>
          <w:rFonts w:cs="Arial" w:hint="eastAsia"/>
          <w:sz w:val="22"/>
          <w:vertAlign w:val="superscript"/>
        </w:rPr>
        <w:t>nd</w:t>
      </w:r>
      <w:r w:rsidR="007B1860" w:rsidRPr="00A358DB">
        <w:rPr>
          <w:rFonts w:cs="Arial" w:hint="eastAsia"/>
          <w:sz w:val="22"/>
        </w:rPr>
        <w:t xml:space="preserve">, </w:t>
      </w:r>
      <w:r w:rsidR="007B1860" w:rsidRPr="00A358DB">
        <w:rPr>
          <w:rFonts w:cs="Arial"/>
          <w:sz w:val="22"/>
        </w:rPr>
        <w:t>201</w:t>
      </w:r>
      <w:r w:rsidR="000236C9" w:rsidRPr="00A358DB">
        <w:rPr>
          <w:rFonts w:cs="Arial" w:hint="eastAsia"/>
          <w:sz w:val="22"/>
        </w:rPr>
        <w:t>8</w:t>
      </w:r>
    </w:p>
    <w:p w:rsidR="00A82EDF" w:rsidRPr="00A358DB" w:rsidRDefault="00A82EDF">
      <w:pPr>
        <w:pStyle w:val="3GPPHeader"/>
        <w:snapToGrid w:val="0"/>
        <w:rPr>
          <w:rFonts w:cs="Arial"/>
          <w:sz w:val="22"/>
        </w:rPr>
      </w:pPr>
    </w:p>
    <w:p w:rsidR="00A82EDF" w:rsidRPr="00A358DB" w:rsidRDefault="007B1860">
      <w:pPr>
        <w:pStyle w:val="3GPPHeader"/>
        <w:snapToGrid w:val="0"/>
        <w:rPr>
          <w:rFonts w:cs="Arial"/>
          <w:sz w:val="22"/>
        </w:rPr>
      </w:pPr>
      <w:r w:rsidRPr="00A358DB">
        <w:rPr>
          <w:rFonts w:cs="Arial"/>
          <w:sz w:val="22"/>
        </w:rPr>
        <w:t>Source:</w:t>
      </w:r>
      <w:r w:rsidRPr="00A358DB">
        <w:rPr>
          <w:rFonts w:cs="Arial"/>
          <w:sz w:val="22"/>
        </w:rPr>
        <w:tab/>
        <w:t>ZTE, Sanechips</w:t>
      </w:r>
    </w:p>
    <w:p w:rsidR="00A82EDF" w:rsidRPr="00A358DB" w:rsidRDefault="007B1860">
      <w:pPr>
        <w:pStyle w:val="3GPPHeader"/>
        <w:snapToGrid w:val="0"/>
        <w:rPr>
          <w:rFonts w:cs="Arial"/>
          <w:sz w:val="22"/>
        </w:rPr>
      </w:pPr>
      <w:r w:rsidRPr="00A358DB">
        <w:rPr>
          <w:rFonts w:cs="Arial"/>
          <w:sz w:val="22"/>
        </w:rPr>
        <w:t>Title:</w:t>
      </w:r>
      <w:r w:rsidRPr="00A358DB">
        <w:rPr>
          <w:rFonts w:cs="Arial"/>
          <w:sz w:val="22"/>
        </w:rPr>
        <w:tab/>
      </w:r>
      <w:r w:rsidR="00C46C9A">
        <w:rPr>
          <w:rFonts w:cs="Arial"/>
          <w:sz w:val="22"/>
        </w:rPr>
        <w:t>Discussion on the channel model for NTN</w:t>
      </w:r>
    </w:p>
    <w:p w:rsidR="00A82EDF" w:rsidRPr="00A358DB" w:rsidRDefault="007B1860">
      <w:pPr>
        <w:pStyle w:val="3GPPHeader"/>
        <w:snapToGrid w:val="0"/>
        <w:rPr>
          <w:rFonts w:cs="Arial"/>
          <w:sz w:val="22"/>
        </w:rPr>
      </w:pPr>
      <w:r w:rsidRPr="00A358DB">
        <w:rPr>
          <w:rFonts w:cs="Arial"/>
          <w:sz w:val="22"/>
        </w:rPr>
        <w:t>Agenda Item:</w:t>
      </w:r>
      <w:r w:rsidRPr="00A358DB">
        <w:rPr>
          <w:rFonts w:cs="Arial"/>
          <w:sz w:val="22"/>
        </w:rPr>
        <w:tab/>
      </w:r>
      <w:r w:rsidR="0002111B" w:rsidRPr="00A358DB">
        <w:rPr>
          <w:rFonts w:cs="Arial" w:hint="eastAsia"/>
          <w:sz w:val="22"/>
        </w:rPr>
        <w:t>7</w:t>
      </w:r>
      <w:r w:rsidR="00D9542C" w:rsidRPr="00A358DB">
        <w:rPr>
          <w:rFonts w:cs="Arial" w:hint="eastAsia"/>
          <w:sz w:val="22"/>
        </w:rPr>
        <w:t>.</w:t>
      </w:r>
      <w:r w:rsidR="00593DE5">
        <w:rPr>
          <w:rFonts w:cs="Arial"/>
          <w:sz w:val="22"/>
        </w:rPr>
        <w:t>3</w:t>
      </w:r>
      <w:r w:rsidR="00D9542C" w:rsidRPr="00A358DB">
        <w:rPr>
          <w:rFonts w:cs="Arial" w:hint="eastAsia"/>
          <w:sz w:val="22"/>
        </w:rPr>
        <w:t>.</w:t>
      </w:r>
      <w:r w:rsidR="0002111B" w:rsidRPr="00A358DB">
        <w:rPr>
          <w:rFonts w:cs="Arial" w:hint="eastAsia"/>
          <w:sz w:val="22"/>
        </w:rPr>
        <w:t>1</w:t>
      </w:r>
    </w:p>
    <w:p w:rsidR="00A82EDF" w:rsidRDefault="007B1860">
      <w:pPr>
        <w:pBdr>
          <w:bottom w:val="single" w:sz="6" w:space="1" w:color="auto"/>
        </w:pBdr>
        <w:snapToGrid w:val="0"/>
        <w:rPr>
          <w:rFonts w:ascii="Arial" w:hAnsi="Arial"/>
          <w:b/>
          <w:sz w:val="22"/>
        </w:rPr>
      </w:pPr>
      <w:r w:rsidRPr="00A358DB">
        <w:rPr>
          <w:rFonts w:ascii="Arial" w:hAnsi="Arial"/>
          <w:b/>
          <w:sz w:val="22"/>
        </w:rPr>
        <w:t xml:space="preserve">Document for: </w:t>
      </w:r>
      <w:r w:rsidRPr="00A358DB">
        <w:rPr>
          <w:rFonts w:ascii="Arial" w:hAnsi="Arial"/>
          <w:b/>
          <w:sz w:val="22"/>
        </w:rPr>
        <w:tab/>
      </w:r>
      <w:r w:rsidRPr="00A358DB">
        <w:rPr>
          <w:rFonts w:ascii="Arial" w:hAnsi="Arial" w:hint="eastAsia"/>
          <w:b/>
          <w:sz w:val="22"/>
        </w:rPr>
        <w:t xml:space="preserve"> </w:t>
      </w:r>
      <w:r w:rsidRPr="00A358DB">
        <w:rPr>
          <w:rFonts w:ascii="Arial" w:hAnsi="Arial"/>
          <w:b/>
          <w:sz w:val="22"/>
        </w:rPr>
        <w:t>Discussion and Decision</w:t>
      </w:r>
    </w:p>
    <w:p w:rsidR="00A82EDF" w:rsidRDefault="007B1860" w:rsidP="00190C64">
      <w:pPr>
        <w:pStyle w:val="Heading1"/>
        <w:keepNext w:val="0"/>
        <w:keepLines w:val="0"/>
        <w:widowControl w:val="0"/>
        <w:numPr>
          <w:ilvl w:val="0"/>
          <w:numId w:val="1"/>
        </w:numPr>
        <w:pBdr>
          <w:top w:val="none" w:sz="0" w:space="0" w:color="auto"/>
        </w:pBdr>
        <w:tabs>
          <w:tab w:val="clear"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8A138F" w:rsidRPr="001456B9" w:rsidRDefault="008A138F" w:rsidP="00190C64">
      <w:pPr>
        <w:widowControl/>
        <w:overflowPunct w:val="0"/>
        <w:autoSpaceDE w:val="0"/>
        <w:autoSpaceDN w:val="0"/>
        <w:adjustRightInd w:val="0"/>
        <w:snapToGrid w:val="0"/>
        <w:spacing w:beforeLines="50" w:before="120" w:afterLines="50" w:after="120"/>
        <w:jc w:val="left"/>
        <w:textAlignment w:val="baseline"/>
        <w:rPr>
          <w:rFonts w:ascii="Times New Roman" w:hAnsi="Times New Roman" w:cs="Times New Roman"/>
          <w:bCs/>
          <w:sz w:val="20"/>
          <w:szCs w:val="20"/>
        </w:rPr>
      </w:pPr>
      <w:r w:rsidRPr="001456B9">
        <w:rPr>
          <w:rFonts w:ascii="Times New Roman" w:hAnsi="Times New Roman" w:cs="Times New Roman"/>
          <w:bCs/>
          <w:sz w:val="20"/>
          <w:szCs w:val="20"/>
        </w:rPr>
        <w:t xml:space="preserve">According to the approved SI in RAN#76 meeting </w:t>
      </w:r>
      <w:r w:rsidR="00187789" w:rsidRPr="001456B9">
        <w:rPr>
          <w:rFonts w:ascii="Times New Roman" w:hAnsi="Times New Roman" w:cs="Times New Roman"/>
          <w:bCs/>
          <w:sz w:val="20"/>
          <w:szCs w:val="20"/>
        </w:rPr>
        <w:fldChar w:fldCharType="begin"/>
      </w:r>
      <w:r w:rsidR="006C2133" w:rsidRPr="001456B9">
        <w:rPr>
          <w:rFonts w:ascii="Times New Roman" w:hAnsi="Times New Roman" w:cs="Times New Roman"/>
          <w:bCs/>
          <w:sz w:val="20"/>
          <w:szCs w:val="20"/>
        </w:rPr>
        <w:instrText xml:space="preserve"> REF _Ref506207661 \r \h </w:instrText>
      </w:r>
      <w:r w:rsidR="001456B9">
        <w:rPr>
          <w:rFonts w:ascii="Times New Roman" w:hAnsi="Times New Roman" w:cs="Times New Roman"/>
          <w:bCs/>
          <w:sz w:val="20"/>
          <w:szCs w:val="20"/>
        </w:rPr>
        <w:instrText xml:space="preserve"> \* MERGEFORMAT </w:instrText>
      </w:r>
      <w:r w:rsidR="00187789" w:rsidRPr="001456B9">
        <w:rPr>
          <w:rFonts w:ascii="Times New Roman" w:hAnsi="Times New Roman" w:cs="Times New Roman"/>
          <w:bCs/>
          <w:sz w:val="20"/>
          <w:szCs w:val="20"/>
        </w:rPr>
      </w:r>
      <w:r w:rsidR="00187789" w:rsidRPr="001456B9">
        <w:rPr>
          <w:rFonts w:ascii="Times New Roman" w:hAnsi="Times New Roman" w:cs="Times New Roman"/>
          <w:bCs/>
          <w:sz w:val="20"/>
          <w:szCs w:val="20"/>
        </w:rPr>
        <w:fldChar w:fldCharType="separate"/>
      </w:r>
      <w:r w:rsidR="006C2133" w:rsidRPr="001456B9">
        <w:rPr>
          <w:rFonts w:ascii="Times New Roman" w:hAnsi="Times New Roman" w:cs="Times New Roman"/>
          <w:bCs/>
          <w:sz w:val="20"/>
          <w:szCs w:val="20"/>
        </w:rPr>
        <w:t>[1]</w:t>
      </w:r>
      <w:r w:rsidR="00187789" w:rsidRPr="001456B9">
        <w:rPr>
          <w:rFonts w:ascii="Times New Roman" w:hAnsi="Times New Roman" w:cs="Times New Roman"/>
          <w:bCs/>
          <w:sz w:val="20"/>
          <w:szCs w:val="20"/>
        </w:rPr>
        <w:fldChar w:fldCharType="end"/>
      </w:r>
      <w:r w:rsidRPr="001456B9">
        <w:rPr>
          <w:rFonts w:ascii="Times New Roman" w:hAnsi="Times New Roman" w:cs="Times New Roman"/>
          <w:bCs/>
          <w:sz w:val="20"/>
          <w:szCs w:val="20"/>
        </w:rPr>
        <w:t>, the study on channel model for Non-Terrestrial Networks is initialized in RAN1 with following objectives:</w:t>
      </w:r>
    </w:p>
    <w:p w:rsidR="00542956" w:rsidRPr="001456B9" w:rsidRDefault="00542956" w:rsidP="00190C64">
      <w:pPr>
        <w:widowControl/>
        <w:numPr>
          <w:ilvl w:val="0"/>
          <w:numId w:val="13"/>
        </w:numPr>
        <w:overflowPunct w:val="0"/>
        <w:autoSpaceDE w:val="0"/>
        <w:autoSpaceDN w:val="0"/>
        <w:adjustRightInd w:val="0"/>
        <w:snapToGrid w:val="0"/>
        <w:spacing w:beforeLines="50" w:before="120" w:afterLines="50" w:after="120"/>
        <w:jc w:val="left"/>
        <w:textAlignment w:val="baseline"/>
        <w:rPr>
          <w:rFonts w:ascii="Times New Roman" w:hAnsi="Times New Roman" w:cs="Times New Roman"/>
          <w:bCs/>
          <w:sz w:val="20"/>
          <w:szCs w:val="20"/>
        </w:rPr>
      </w:pPr>
      <w:r w:rsidRPr="001456B9">
        <w:rPr>
          <w:rFonts w:ascii="Times New Roman" w:hAnsi="Times New Roman" w:cs="Times New Roman"/>
          <w:bCs/>
          <w:sz w:val="20"/>
          <w:szCs w:val="20"/>
        </w:rPr>
        <w:t>Channel model: Study the feasibility of adapting the 3GPP channel model for non-terrestrial networks. If needed, identify and study new channel models</w:t>
      </w:r>
      <w:r w:rsidRPr="001456B9">
        <w:rPr>
          <w:rFonts w:ascii="Times New Roman" w:hAnsi="Times New Roman" w:cs="Times New Roman"/>
          <w:sz w:val="20"/>
          <w:szCs w:val="20"/>
        </w:rPr>
        <w:t>. (RAN1)</w:t>
      </w:r>
    </w:p>
    <w:p w:rsidR="00296D38" w:rsidRPr="001456B9" w:rsidRDefault="000B46D9" w:rsidP="00BB1680">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sz w:val="20"/>
          <w:szCs w:val="20"/>
        </w:rPr>
      </w:pPr>
      <w:r w:rsidRPr="001456B9">
        <w:rPr>
          <w:rFonts w:ascii="Times New Roman" w:hAnsi="Times New Roman" w:cs="Times New Roman"/>
          <w:bCs/>
          <w:sz w:val="20"/>
          <w:szCs w:val="20"/>
        </w:rPr>
        <w:t>Our</w:t>
      </w:r>
      <w:r w:rsidR="007B1860" w:rsidRPr="001456B9">
        <w:rPr>
          <w:rFonts w:ascii="Times New Roman" w:hAnsi="Times New Roman" w:cs="Times New Roman"/>
          <w:bCs/>
          <w:sz w:val="20"/>
          <w:szCs w:val="20"/>
        </w:rPr>
        <w:t xml:space="preserve"> </w:t>
      </w:r>
      <w:r w:rsidR="009F3241" w:rsidRPr="001456B9">
        <w:rPr>
          <w:rFonts w:ascii="Times New Roman" w:hAnsi="Times New Roman" w:cs="Times New Roman"/>
          <w:bCs/>
          <w:sz w:val="20"/>
          <w:szCs w:val="20"/>
        </w:rPr>
        <w:t>view</w:t>
      </w:r>
      <w:r w:rsidR="00BD30DC" w:rsidRPr="001456B9">
        <w:rPr>
          <w:rFonts w:ascii="Times New Roman" w:hAnsi="Times New Roman" w:cs="Times New Roman"/>
          <w:bCs/>
          <w:sz w:val="20"/>
          <w:szCs w:val="20"/>
        </w:rPr>
        <w:t>s</w:t>
      </w:r>
      <w:r w:rsidR="009F3241" w:rsidRPr="001456B9">
        <w:rPr>
          <w:rFonts w:ascii="Times New Roman" w:hAnsi="Times New Roman" w:cs="Times New Roman"/>
          <w:bCs/>
          <w:sz w:val="20"/>
          <w:szCs w:val="20"/>
        </w:rPr>
        <w:t xml:space="preserve"> on channel models </w:t>
      </w:r>
      <w:r w:rsidR="00F72BFE" w:rsidRPr="001456B9">
        <w:rPr>
          <w:rFonts w:ascii="Times New Roman" w:hAnsi="Times New Roman" w:cs="Times New Roman"/>
          <w:bCs/>
          <w:sz w:val="20"/>
          <w:szCs w:val="20"/>
        </w:rPr>
        <w:t xml:space="preserve">and evaluation assumption </w:t>
      </w:r>
      <w:r w:rsidR="009F3241" w:rsidRPr="001456B9">
        <w:rPr>
          <w:rFonts w:ascii="Times New Roman" w:hAnsi="Times New Roman" w:cs="Times New Roman"/>
          <w:bCs/>
          <w:sz w:val="20"/>
          <w:szCs w:val="20"/>
        </w:rPr>
        <w:t>for airborne/</w:t>
      </w:r>
      <w:r w:rsidR="003D1BBA" w:rsidRPr="001456B9">
        <w:rPr>
          <w:rFonts w:ascii="Times New Roman" w:hAnsi="Times New Roman" w:cs="Times New Roman"/>
          <w:bCs/>
          <w:sz w:val="20"/>
          <w:szCs w:val="20"/>
        </w:rPr>
        <w:t xml:space="preserve">space </w:t>
      </w:r>
      <w:r w:rsidR="00542956" w:rsidRPr="001456B9">
        <w:rPr>
          <w:rFonts w:ascii="Times New Roman" w:hAnsi="Times New Roman" w:cs="Times New Roman"/>
          <w:bCs/>
          <w:sz w:val="20"/>
          <w:szCs w:val="20"/>
        </w:rPr>
        <w:t xml:space="preserve">borne </w:t>
      </w:r>
      <w:r w:rsidR="00EB62B3" w:rsidRPr="001456B9">
        <w:rPr>
          <w:rFonts w:ascii="Times New Roman" w:hAnsi="Times New Roman" w:cs="Times New Roman"/>
          <w:bCs/>
          <w:sz w:val="20"/>
          <w:szCs w:val="20"/>
        </w:rPr>
        <w:t xml:space="preserve">system </w:t>
      </w:r>
      <w:r w:rsidR="00542956" w:rsidRPr="001456B9">
        <w:rPr>
          <w:rFonts w:ascii="Times New Roman" w:hAnsi="Times New Roman" w:cs="Times New Roman"/>
          <w:bCs/>
          <w:sz w:val="20"/>
          <w:szCs w:val="20"/>
        </w:rPr>
        <w:t xml:space="preserve">are </w:t>
      </w:r>
      <w:r w:rsidRPr="001456B9">
        <w:rPr>
          <w:rFonts w:ascii="Times New Roman" w:hAnsi="Times New Roman" w:cs="Times New Roman"/>
          <w:bCs/>
          <w:sz w:val="20"/>
          <w:szCs w:val="20"/>
        </w:rPr>
        <w:t>provided in this contribution.</w:t>
      </w:r>
    </w:p>
    <w:p w:rsidR="00A82EDF" w:rsidRDefault="004312CE" w:rsidP="00BB1680">
      <w:pPr>
        <w:pStyle w:val="Heading1"/>
        <w:keepNext w:val="0"/>
        <w:keepLines w:val="0"/>
        <w:widowControl w:val="0"/>
        <w:numPr>
          <w:ilvl w:val="0"/>
          <w:numId w:val="1"/>
        </w:numPr>
        <w:pBdr>
          <w:top w:val="none" w:sz="0" w:space="0" w:color="auto"/>
        </w:pBdr>
        <w:tabs>
          <w:tab w:val="clear"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Discussion on the </w:t>
      </w:r>
      <w:r w:rsidR="005E4073">
        <w:rPr>
          <w:rFonts w:eastAsia="黑体" w:cs="Times New Roman"/>
          <w:b/>
          <w:bCs/>
          <w:sz w:val="28"/>
          <w:szCs w:val="30"/>
          <w:lang w:val="en-US"/>
        </w:rPr>
        <w:t xml:space="preserve">large scale </w:t>
      </w:r>
      <w:r>
        <w:rPr>
          <w:rFonts w:eastAsia="黑体" w:cs="Times New Roman"/>
          <w:b/>
          <w:bCs/>
          <w:sz w:val="28"/>
          <w:szCs w:val="30"/>
          <w:lang w:val="en-US"/>
        </w:rPr>
        <w:t>c</w:t>
      </w:r>
      <w:r w:rsidR="00A2582D">
        <w:rPr>
          <w:rFonts w:eastAsia="黑体" w:cs="Times New Roman" w:hint="eastAsia"/>
          <w:b/>
          <w:bCs/>
          <w:sz w:val="28"/>
          <w:szCs w:val="30"/>
          <w:lang w:val="en-US"/>
        </w:rPr>
        <w:t>hannel modelling</w:t>
      </w:r>
    </w:p>
    <w:p w:rsidR="00B90F3E" w:rsidRPr="001456B9" w:rsidRDefault="00A63C29" w:rsidP="00190C64">
      <w:pPr>
        <w:widowControl/>
        <w:overflowPunct w:val="0"/>
        <w:autoSpaceDE w:val="0"/>
        <w:autoSpaceDN w:val="0"/>
        <w:adjustRightInd w:val="0"/>
        <w:spacing w:beforeLines="50" w:before="120" w:afterLines="50" w:after="120"/>
        <w:jc w:val="left"/>
        <w:textAlignment w:val="baseline"/>
        <w:rPr>
          <w:rFonts w:ascii="Times New Roman" w:hAnsi="Times New Roman" w:cs="Times New Roman"/>
          <w:bCs/>
          <w:sz w:val="20"/>
          <w:szCs w:val="20"/>
        </w:rPr>
      </w:pPr>
      <w:r w:rsidRPr="001456B9">
        <w:rPr>
          <w:rFonts w:ascii="Times New Roman" w:hAnsi="Times New Roman" w:cs="Times New Roman"/>
          <w:bCs/>
          <w:sz w:val="20"/>
          <w:szCs w:val="20"/>
        </w:rPr>
        <w:t xml:space="preserve">For the deployment of commercial satellite network, the frequency band from 1~40 GHz (including the L, S, C and Ka) are frequently </w:t>
      </w:r>
      <w:r w:rsidR="00245332" w:rsidRPr="001456B9">
        <w:rPr>
          <w:rFonts w:ascii="Times New Roman" w:hAnsi="Times New Roman" w:cs="Times New Roman"/>
          <w:bCs/>
          <w:sz w:val="20"/>
          <w:szCs w:val="20"/>
        </w:rPr>
        <w:t>considered. In order to evaluate the performance of realistic NTN, the channel characteristics should be investigated at least in the aforementioned frequency range.</w:t>
      </w:r>
    </w:p>
    <w:p w:rsidR="0057409B" w:rsidRPr="001456B9" w:rsidRDefault="005C750B" w:rsidP="00190C64">
      <w:pPr>
        <w:widowControl/>
        <w:overflowPunct w:val="0"/>
        <w:autoSpaceDE w:val="0"/>
        <w:autoSpaceDN w:val="0"/>
        <w:adjustRightInd w:val="0"/>
        <w:spacing w:beforeLines="50" w:before="120" w:afterLines="50" w:after="120"/>
        <w:jc w:val="left"/>
        <w:textAlignment w:val="baseline"/>
        <w:rPr>
          <w:rFonts w:ascii="Times New Roman" w:hAnsi="Times New Roman" w:cs="Times New Roman"/>
          <w:bCs/>
          <w:sz w:val="20"/>
          <w:szCs w:val="20"/>
        </w:rPr>
      </w:pPr>
      <w:r w:rsidRPr="001456B9">
        <w:rPr>
          <w:rFonts w:ascii="Times New Roman" w:hAnsi="Times New Roman" w:cs="Times New Roman"/>
          <w:bCs/>
          <w:sz w:val="20"/>
          <w:szCs w:val="20"/>
        </w:rPr>
        <w:t>Additionally</w:t>
      </w:r>
      <w:r w:rsidR="00B90F3E" w:rsidRPr="001456B9">
        <w:rPr>
          <w:rFonts w:ascii="Times New Roman" w:hAnsi="Times New Roman" w:cs="Times New Roman"/>
          <w:bCs/>
          <w:sz w:val="20"/>
          <w:szCs w:val="20"/>
        </w:rPr>
        <w:t xml:space="preserve">, comparing with the propagation channel designed for existing terrestrial network, </w:t>
      </w:r>
      <w:r w:rsidRPr="001456B9">
        <w:rPr>
          <w:rFonts w:ascii="Times New Roman" w:hAnsi="Times New Roman" w:cs="Times New Roman"/>
          <w:bCs/>
          <w:sz w:val="20"/>
          <w:szCs w:val="20"/>
        </w:rPr>
        <w:t>the transmitted signal will experience more server attenuation</w:t>
      </w:r>
      <w:r w:rsidR="00FC2538" w:rsidRPr="001456B9">
        <w:rPr>
          <w:rFonts w:ascii="Times New Roman" w:hAnsi="Times New Roman" w:cs="Times New Roman"/>
          <w:bCs/>
          <w:sz w:val="20"/>
          <w:szCs w:val="20"/>
        </w:rPr>
        <w:t>/distortion</w:t>
      </w:r>
      <w:r w:rsidRPr="001456B9">
        <w:rPr>
          <w:rFonts w:ascii="Times New Roman" w:hAnsi="Times New Roman" w:cs="Times New Roman"/>
          <w:bCs/>
          <w:sz w:val="20"/>
          <w:szCs w:val="20"/>
        </w:rPr>
        <w:t xml:space="preserve"> due to significant influence </w:t>
      </w:r>
      <w:r w:rsidR="00FC2538" w:rsidRPr="001456B9">
        <w:rPr>
          <w:rFonts w:ascii="Times New Roman" w:hAnsi="Times New Roman" w:cs="Times New Roman"/>
          <w:bCs/>
          <w:sz w:val="20"/>
          <w:szCs w:val="20"/>
        </w:rPr>
        <w:t xml:space="preserve">from atmospheric, e.g., </w:t>
      </w:r>
      <w:r w:rsidR="00DD28FC" w:rsidRPr="001456B9">
        <w:rPr>
          <w:rFonts w:ascii="Times New Roman" w:hAnsi="Times New Roman" w:cs="Times New Roman"/>
          <w:bCs/>
          <w:sz w:val="20"/>
          <w:szCs w:val="20"/>
        </w:rPr>
        <w:t>gas</w:t>
      </w:r>
      <w:r w:rsidR="0008641D" w:rsidRPr="001456B9">
        <w:rPr>
          <w:rFonts w:ascii="Times New Roman" w:hAnsi="Times New Roman" w:cs="Times New Roman"/>
          <w:bCs/>
          <w:sz w:val="20"/>
          <w:szCs w:val="20"/>
        </w:rPr>
        <w:t>eous</w:t>
      </w:r>
      <w:r w:rsidR="00DD28FC" w:rsidRPr="001456B9">
        <w:rPr>
          <w:rFonts w:ascii="Times New Roman" w:hAnsi="Times New Roman" w:cs="Times New Roman"/>
          <w:bCs/>
          <w:sz w:val="20"/>
          <w:szCs w:val="20"/>
        </w:rPr>
        <w:t xml:space="preserve"> </w:t>
      </w:r>
      <w:r w:rsidR="00FC2538" w:rsidRPr="001456B9">
        <w:rPr>
          <w:rFonts w:ascii="Times New Roman" w:hAnsi="Times New Roman" w:cs="Times New Roman"/>
          <w:bCs/>
          <w:sz w:val="20"/>
          <w:szCs w:val="20"/>
        </w:rPr>
        <w:t xml:space="preserve">attenuation caused by </w:t>
      </w:r>
      <w:r w:rsidR="00DD28FC" w:rsidRPr="001456B9">
        <w:rPr>
          <w:rFonts w:ascii="Times New Roman" w:hAnsi="Times New Roman" w:cs="Times New Roman"/>
          <w:bCs/>
          <w:sz w:val="20"/>
          <w:szCs w:val="20"/>
        </w:rPr>
        <w:t>absorption</w:t>
      </w:r>
      <w:r w:rsidR="004F4E33" w:rsidRPr="001456B9">
        <w:rPr>
          <w:rFonts w:ascii="Times New Roman" w:hAnsi="Times New Roman" w:cs="Times New Roman"/>
          <w:bCs/>
          <w:sz w:val="20"/>
          <w:szCs w:val="20"/>
        </w:rPr>
        <w:t xml:space="preserve"> rain/water pour </w:t>
      </w:r>
      <w:r w:rsidR="00FC2538" w:rsidRPr="001456B9">
        <w:rPr>
          <w:rFonts w:ascii="Times New Roman" w:hAnsi="Times New Roman" w:cs="Times New Roman"/>
          <w:bCs/>
          <w:sz w:val="20"/>
          <w:szCs w:val="20"/>
        </w:rPr>
        <w:t xml:space="preserve">attenuation and </w:t>
      </w:r>
      <w:r w:rsidR="0008641D" w:rsidRPr="001456B9">
        <w:rPr>
          <w:rFonts w:ascii="Times New Roman" w:hAnsi="Times New Roman" w:cs="Times New Roman"/>
          <w:bCs/>
          <w:sz w:val="20"/>
          <w:szCs w:val="20"/>
        </w:rPr>
        <w:t>faraday rotation</w:t>
      </w:r>
      <w:r w:rsidR="00FC2538" w:rsidRPr="001456B9">
        <w:rPr>
          <w:rFonts w:ascii="Times New Roman" w:hAnsi="Times New Roman" w:cs="Times New Roman"/>
          <w:bCs/>
          <w:sz w:val="20"/>
          <w:szCs w:val="20"/>
        </w:rPr>
        <w:t xml:space="preserve"> due to the ionospher</w:t>
      </w:r>
      <w:r w:rsidR="0008641D" w:rsidRPr="001456B9">
        <w:rPr>
          <w:rFonts w:ascii="Times New Roman" w:hAnsi="Times New Roman" w:cs="Times New Roman"/>
          <w:bCs/>
          <w:sz w:val="20"/>
          <w:szCs w:val="20"/>
        </w:rPr>
        <w:t>ic effect</w:t>
      </w:r>
      <w:r w:rsidR="00FC2538" w:rsidRPr="001456B9">
        <w:rPr>
          <w:rFonts w:ascii="Times New Roman" w:hAnsi="Times New Roman" w:cs="Times New Roman"/>
          <w:bCs/>
          <w:sz w:val="20"/>
          <w:szCs w:val="20"/>
        </w:rPr>
        <w:t xml:space="preserve">. </w:t>
      </w:r>
    </w:p>
    <w:p w:rsidR="00DD28FC" w:rsidRPr="001456B9" w:rsidRDefault="00FC2538">
      <w:pPr>
        <w:widowControl/>
        <w:overflowPunct w:val="0"/>
        <w:autoSpaceDE w:val="0"/>
        <w:autoSpaceDN w:val="0"/>
        <w:adjustRightInd w:val="0"/>
        <w:spacing w:beforeLines="50" w:before="120" w:afterLines="50" w:after="120"/>
        <w:jc w:val="left"/>
        <w:textAlignment w:val="baseline"/>
        <w:rPr>
          <w:rFonts w:ascii="Times New Roman" w:hAnsi="Times New Roman" w:cs="Times New Roman"/>
          <w:bCs/>
          <w:sz w:val="20"/>
          <w:szCs w:val="20"/>
        </w:rPr>
      </w:pPr>
      <w:r w:rsidRPr="001456B9">
        <w:rPr>
          <w:rFonts w:ascii="Times New Roman" w:hAnsi="Times New Roman" w:cs="Times New Roman"/>
          <w:bCs/>
          <w:sz w:val="20"/>
          <w:szCs w:val="20"/>
        </w:rPr>
        <w:t xml:space="preserve">Meanwhile, for the small scale properties, the number of multiple will be mainly determined by the scatter around the receiver since no local scatter exist at BS side. </w:t>
      </w:r>
      <w:r w:rsidR="00F56F11" w:rsidRPr="001456B9">
        <w:rPr>
          <w:rFonts w:ascii="Times New Roman" w:hAnsi="Times New Roman" w:cs="Times New Roman"/>
          <w:bCs/>
          <w:sz w:val="20"/>
          <w:szCs w:val="20"/>
        </w:rPr>
        <w:t>The Doppler shift and variation, which are time-</w:t>
      </w:r>
      <w:r w:rsidR="004809EA" w:rsidRPr="001456B9">
        <w:rPr>
          <w:rFonts w:ascii="Times New Roman" w:hAnsi="Times New Roman" w:cs="Times New Roman"/>
          <w:bCs/>
          <w:sz w:val="20"/>
          <w:szCs w:val="20"/>
        </w:rPr>
        <w:t>varying</w:t>
      </w:r>
      <w:r w:rsidR="00D7480A" w:rsidRPr="001456B9">
        <w:rPr>
          <w:rFonts w:ascii="Times New Roman" w:hAnsi="Times New Roman" w:cs="Times New Roman"/>
          <w:bCs/>
          <w:sz w:val="20"/>
          <w:szCs w:val="20"/>
        </w:rPr>
        <w:t xml:space="preserve">, </w:t>
      </w:r>
      <w:r w:rsidR="00F56F11" w:rsidRPr="001456B9">
        <w:rPr>
          <w:rFonts w:ascii="Times New Roman" w:hAnsi="Times New Roman" w:cs="Times New Roman"/>
          <w:bCs/>
          <w:sz w:val="20"/>
          <w:szCs w:val="20"/>
        </w:rPr>
        <w:t>should</w:t>
      </w:r>
      <w:r w:rsidRPr="001456B9">
        <w:rPr>
          <w:rFonts w:ascii="Times New Roman" w:hAnsi="Times New Roman" w:cs="Times New Roman"/>
          <w:bCs/>
          <w:sz w:val="20"/>
          <w:szCs w:val="20"/>
        </w:rPr>
        <w:t xml:space="preserve"> be calculated based on joint consideration of the movement of both BS and UE.</w:t>
      </w:r>
      <w:r w:rsidR="005C750B" w:rsidRPr="001456B9">
        <w:rPr>
          <w:rFonts w:ascii="Times New Roman" w:hAnsi="Times New Roman" w:cs="Times New Roman"/>
          <w:bCs/>
          <w:sz w:val="20"/>
          <w:szCs w:val="20"/>
        </w:rPr>
        <w:t xml:space="preserve"> More specific, since the influence of atmospheric and </w:t>
      </w:r>
      <w:r w:rsidR="007E0ED3" w:rsidRPr="001456B9">
        <w:rPr>
          <w:rFonts w:ascii="Times New Roman" w:hAnsi="Times New Roman" w:cs="Times New Roman"/>
          <w:bCs/>
          <w:sz w:val="20"/>
          <w:szCs w:val="20"/>
        </w:rPr>
        <w:t>movement of BS mainly</w:t>
      </w:r>
      <w:r w:rsidR="005C750B" w:rsidRPr="001456B9">
        <w:rPr>
          <w:rFonts w:ascii="Times New Roman" w:hAnsi="Times New Roman" w:cs="Times New Roman"/>
          <w:bCs/>
          <w:sz w:val="20"/>
          <w:szCs w:val="20"/>
        </w:rPr>
        <w:t xml:space="preserve"> rely on the </w:t>
      </w:r>
      <w:r w:rsidR="007E0ED3" w:rsidRPr="001456B9">
        <w:rPr>
          <w:rFonts w:ascii="Times New Roman" w:hAnsi="Times New Roman" w:cs="Times New Roman"/>
          <w:bCs/>
          <w:sz w:val="20"/>
          <w:szCs w:val="20"/>
        </w:rPr>
        <w:t>elevation</w:t>
      </w:r>
      <w:r w:rsidR="005C750B" w:rsidRPr="001456B9">
        <w:rPr>
          <w:rFonts w:ascii="Times New Roman" w:hAnsi="Times New Roman" w:cs="Times New Roman"/>
          <w:bCs/>
          <w:sz w:val="20"/>
          <w:szCs w:val="20"/>
        </w:rPr>
        <w:t xml:space="preserve"> angle </w:t>
      </w:r>
      <w:r w:rsidR="007E0ED3" w:rsidRPr="001456B9">
        <w:rPr>
          <w:rFonts w:ascii="Times New Roman" w:hAnsi="Times New Roman" w:cs="Times New Roman"/>
          <w:bCs/>
          <w:sz w:val="20"/>
          <w:szCs w:val="20"/>
        </w:rPr>
        <w:t xml:space="preserve">of </w:t>
      </w:r>
      <w:r w:rsidR="005C750B" w:rsidRPr="001456B9">
        <w:rPr>
          <w:rFonts w:ascii="Times New Roman" w:hAnsi="Times New Roman" w:cs="Times New Roman"/>
          <w:bCs/>
          <w:sz w:val="20"/>
          <w:szCs w:val="20"/>
        </w:rPr>
        <w:t xml:space="preserve">airborne/spaceborne node, the </w:t>
      </w:r>
      <w:r w:rsidR="00B95B59" w:rsidRPr="001456B9">
        <w:rPr>
          <w:rFonts w:ascii="Times New Roman" w:hAnsi="Times New Roman" w:cs="Times New Roman"/>
          <w:bCs/>
          <w:sz w:val="20"/>
          <w:szCs w:val="20"/>
        </w:rPr>
        <w:t xml:space="preserve">corresponding effects should be considered in channel model establishment. </w:t>
      </w:r>
    </w:p>
    <w:p w:rsidR="00015D61" w:rsidRPr="001456B9" w:rsidRDefault="0008641D">
      <w:pPr>
        <w:spacing w:beforeLines="50" w:before="120" w:afterLines="50" w:after="120"/>
        <w:rPr>
          <w:rFonts w:ascii="Times New Roman" w:hAnsi="Times New Roman" w:cs="Times New Roman"/>
          <w:bCs/>
          <w:sz w:val="20"/>
          <w:szCs w:val="20"/>
        </w:rPr>
      </w:pPr>
      <w:r w:rsidRPr="001456B9">
        <w:rPr>
          <w:rFonts w:ascii="Times New Roman" w:hAnsi="Times New Roman" w:cs="Times New Roman"/>
          <w:bCs/>
          <w:sz w:val="20"/>
          <w:szCs w:val="20"/>
        </w:rPr>
        <w:t>Based on</w:t>
      </w:r>
      <w:r w:rsidR="00622B03" w:rsidRPr="001456B9">
        <w:rPr>
          <w:rFonts w:ascii="Times New Roman" w:hAnsi="Times New Roman" w:cs="Times New Roman"/>
          <w:bCs/>
          <w:sz w:val="20"/>
          <w:szCs w:val="20"/>
        </w:rPr>
        <w:t xml:space="preserve"> the </w:t>
      </w:r>
      <w:r w:rsidRPr="001456B9">
        <w:rPr>
          <w:rFonts w:ascii="Times New Roman" w:hAnsi="Times New Roman" w:cs="Times New Roman"/>
          <w:bCs/>
          <w:sz w:val="20"/>
          <w:szCs w:val="20"/>
        </w:rPr>
        <w:t xml:space="preserve">above </w:t>
      </w:r>
      <w:r w:rsidR="00622B03" w:rsidRPr="001456B9">
        <w:rPr>
          <w:rFonts w:ascii="Times New Roman" w:hAnsi="Times New Roman" w:cs="Times New Roman"/>
          <w:bCs/>
          <w:sz w:val="20"/>
          <w:szCs w:val="20"/>
        </w:rPr>
        <w:t xml:space="preserve">consideration, the methodology for constructing </w:t>
      </w:r>
      <w:r w:rsidRPr="001456B9">
        <w:rPr>
          <w:rFonts w:ascii="Times New Roman" w:hAnsi="Times New Roman" w:cs="Times New Roman"/>
          <w:bCs/>
          <w:sz w:val="20"/>
          <w:szCs w:val="20"/>
        </w:rPr>
        <w:t xml:space="preserve">NTN </w:t>
      </w:r>
      <w:r w:rsidR="00622B03" w:rsidRPr="001456B9">
        <w:rPr>
          <w:rFonts w:ascii="Times New Roman" w:hAnsi="Times New Roman" w:cs="Times New Roman"/>
          <w:bCs/>
          <w:sz w:val="20"/>
          <w:szCs w:val="20"/>
        </w:rPr>
        <w:t>channel model in both large and small scale are provided in this section.</w:t>
      </w:r>
    </w:p>
    <w:p w:rsidR="00015D61" w:rsidRPr="001456B9" w:rsidRDefault="00015D61" w:rsidP="00015D61">
      <w:pPr>
        <w:rPr>
          <w:rFonts w:ascii="Times New Roman" w:hAnsi="Times New Roman" w:cs="Times New Roman"/>
          <w:i/>
          <w:sz w:val="20"/>
          <w:szCs w:val="20"/>
        </w:rPr>
      </w:pPr>
      <w:r w:rsidRPr="001456B9">
        <w:rPr>
          <w:rFonts w:ascii="Times New Roman" w:hAnsi="Times New Roman" w:cs="Times New Roman"/>
          <w:b/>
          <w:sz w:val="20"/>
          <w:szCs w:val="20"/>
        </w:rPr>
        <w:t>Proposal 1</w:t>
      </w:r>
      <w:r w:rsidRPr="001456B9">
        <w:rPr>
          <w:rFonts w:ascii="Times New Roman" w:hAnsi="Times New Roman" w:cs="Times New Roman"/>
          <w:b/>
          <w:i/>
          <w:sz w:val="20"/>
          <w:szCs w:val="20"/>
        </w:rPr>
        <w:t xml:space="preserve">: </w:t>
      </w:r>
      <w:r w:rsidRPr="001456B9">
        <w:rPr>
          <w:rFonts w:ascii="Times New Roman" w:hAnsi="Times New Roman" w:cs="Times New Roman"/>
          <w:i/>
          <w:sz w:val="20"/>
          <w:szCs w:val="20"/>
        </w:rPr>
        <w:t>NTN channel model(s) shall supports the frequency bands over 1~40GHz.</w:t>
      </w:r>
    </w:p>
    <w:p w:rsidR="0059588A" w:rsidRDefault="00950A15" w:rsidP="00190C64">
      <w:pPr>
        <w:pStyle w:val="Heading1"/>
        <w:keepNext w:val="0"/>
        <w:keepLines w:val="0"/>
        <w:widowControl w:val="0"/>
        <w:numPr>
          <w:ilvl w:val="0"/>
          <w:numId w:val="30"/>
        </w:numPr>
        <w:pBdr>
          <w:top w:val="none" w:sz="0" w:space="0" w:color="auto"/>
        </w:pBdr>
        <w:tabs>
          <w:tab w:val="left" w:pos="432"/>
        </w:tabs>
        <w:overflowPunct/>
        <w:snapToGrid w:val="0"/>
        <w:spacing w:beforeLines="50" w:before="120" w:afterLines="50" w:after="120"/>
        <w:textAlignment w:val="auto"/>
        <w:rPr>
          <w:rFonts w:eastAsia="黑体" w:cs="Times New Roman"/>
          <w:b/>
          <w:bCs/>
          <w:sz w:val="22"/>
          <w:szCs w:val="30"/>
          <w:lang w:val="en-US"/>
        </w:rPr>
      </w:pPr>
      <w:r>
        <w:rPr>
          <w:rFonts w:eastAsia="黑体" w:cs="Times New Roman" w:hint="eastAsia"/>
          <w:b/>
          <w:bCs/>
          <w:sz w:val="22"/>
          <w:szCs w:val="30"/>
          <w:lang w:val="en-US"/>
        </w:rPr>
        <w:t>Pathloss model</w:t>
      </w:r>
    </w:p>
    <w:p w:rsidR="0084516F" w:rsidRPr="001456B9" w:rsidRDefault="000D317E" w:rsidP="006D03E1">
      <w:pPr>
        <w:jc w:val="left"/>
        <w:rPr>
          <w:rFonts w:ascii="Times New Roman" w:hAnsi="Times New Roman" w:cs="Times New Roman"/>
          <w:bCs/>
          <w:sz w:val="20"/>
          <w:szCs w:val="20"/>
        </w:rPr>
      </w:pPr>
      <w:r w:rsidRPr="001456B9">
        <w:rPr>
          <w:rFonts w:ascii="Times New Roman" w:hAnsi="Times New Roman" w:cs="Times New Roman"/>
          <w:bCs/>
          <w:sz w:val="20"/>
          <w:szCs w:val="20"/>
        </w:rPr>
        <w:t xml:space="preserve">In the typical </w:t>
      </w:r>
      <w:r w:rsidR="006D03E1" w:rsidRPr="001456B9">
        <w:rPr>
          <w:rFonts w:ascii="Times New Roman" w:hAnsi="Times New Roman" w:cs="Times New Roman"/>
          <w:bCs/>
          <w:sz w:val="20"/>
          <w:szCs w:val="20"/>
        </w:rPr>
        <w:t xml:space="preserve">scenario as </w:t>
      </w:r>
      <w:r w:rsidRPr="001456B9">
        <w:rPr>
          <w:rFonts w:ascii="Times New Roman" w:hAnsi="Times New Roman" w:cs="Times New Roman"/>
          <w:bCs/>
          <w:sz w:val="20"/>
          <w:szCs w:val="20"/>
        </w:rPr>
        <w:t xml:space="preserve">shown in </w:t>
      </w:r>
      <w:r w:rsidR="002D21DE" w:rsidRPr="001456B9">
        <w:rPr>
          <w:rFonts w:ascii="Times New Roman" w:hAnsi="Times New Roman" w:cs="Times New Roman"/>
        </w:rPr>
        <w:fldChar w:fldCharType="begin"/>
      </w:r>
      <w:r w:rsidR="002D21DE" w:rsidRPr="001456B9">
        <w:rPr>
          <w:rFonts w:ascii="Times New Roman" w:hAnsi="Times New Roman" w:cs="Times New Roman"/>
        </w:rPr>
        <w:instrText xml:space="preserve"> REF _Ref506237282 \h  \* MERGEFORMAT </w:instrText>
      </w:r>
      <w:r w:rsidR="002D21DE" w:rsidRPr="001456B9">
        <w:rPr>
          <w:rFonts w:ascii="Times New Roman" w:hAnsi="Times New Roman" w:cs="Times New Roman"/>
        </w:rPr>
      </w:r>
      <w:r w:rsidR="002D21DE" w:rsidRPr="001456B9">
        <w:rPr>
          <w:rFonts w:ascii="Times New Roman" w:hAnsi="Times New Roman" w:cs="Times New Roman"/>
        </w:rPr>
        <w:fldChar w:fldCharType="separate"/>
      </w:r>
      <w:r w:rsidR="00E959B9" w:rsidRPr="001456B9">
        <w:rPr>
          <w:rFonts w:ascii="Times New Roman" w:hAnsi="Times New Roman" w:cs="Times New Roman"/>
          <w:bCs/>
          <w:sz w:val="20"/>
          <w:szCs w:val="20"/>
        </w:rPr>
        <w:t>Figure 1</w:t>
      </w:r>
      <w:r w:rsidR="002D21DE" w:rsidRPr="001456B9">
        <w:rPr>
          <w:rFonts w:ascii="Times New Roman" w:hAnsi="Times New Roman" w:cs="Times New Roman"/>
        </w:rPr>
        <w:fldChar w:fldCharType="end"/>
      </w:r>
      <w:r w:rsidR="006D03E1" w:rsidRPr="001456B9">
        <w:rPr>
          <w:rFonts w:ascii="Times New Roman" w:hAnsi="Times New Roman" w:cs="Times New Roman"/>
          <w:bCs/>
          <w:sz w:val="20"/>
          <w:szCs w:val="20"/>
        </w:rPr>
        <w:t xml:space="preserve">, the experienced channel of transmitted signal can be general divided into two parts, i.e., free space and terrestrial-alike transmission considering the distribution of scatter in the real environment and mechanism which has impacts on the signal </w:t>
      </w:r>
      <w:r w:rsidR="0008641D" w:rsidRPr="001456B9">
        <w:rPr>
          <w:rFonts w:ascii="Times New Roman" w:hAnsi="Times New Roman" w:cs="Times New Roman"/>
          <w:bCs/>
          <w:sz w:val="20"/>
          <w:szCs w:val="20"/>
        </w:rPr>
        <w:t>fading</w:t>
      </w:r>
      <w:r w:rsidR="006D03E1" w:rsidRPr="001456B9">
        <w:rPr>
          <w:rFonts w:ascii="Times New Roman" w:hAnsi="Times New Roman" w:cs="Times New Roman"/>
          <w:bCs/>
          <w:sz w:val="20"/>
          <w:szCs w:val="20"/>
        </w:rPr>
        <w:t>.</w:t>
      </w:r>
    </w:p>
    <w:p w:rsidR="00397D4A" w:rsidRPr="001456B9" w:rsidRDefault="00E94343" w:rsidP="00397D4A">
      <w:pPr>
        <w:keepNext/>
        <w:jc w:val="center"/>
        <w:rPr>
          <w:rFonts w:ascii="Times New Roman" w:hAnsi="Times New Roman" w:cs="Times New Roman"/>
        </w:rPr>
      </w:pPr>
      <w:r w:rsidRPr="001456B9">
        <w:rPr>
          <w:rFonts w:ascii="Times New Roman" w:hAnsi="Times New Roman" w:cs="Times New Roman"/>
          <w:noProof/>
        </w:rPr>
        <w:drawing>
          <wp:inline distT="0" distB="0" distL="0" distR="0">
            <wp:extent cx="2718234" cy="160451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37546" cy="1615913"/>
                    </a:xfrm>
                    <a:prstGeom prst="rect">
                      <a:avLst/>
                    </a:prstGeom>
                  </pic:spPr>
                </pic:pic>
              </a:graphicData>
            </a:graphic>
          </wp:inline>
        </w:drawing>
      </w:r>
    </w:p>
    <w:p w:rsidR="000D317E" w:rsidRPr="001456B9" w:rsidRDefault="00187789" w:rsidP="00397D4A">
      <w:pPr>
        <w:pStyle w:val="Caption"/>
        <w:rPr>
          <w:rFonts w:ascii="Times New Roman" w:hAnsi="Times New Roman" w:cs="Times New Roman"/>
          <w:b w:val="0"/>
          <w:sz w:val="20"/>
          <w:szCs w:val="20"/>
        </w:rPr>
      </w:pPr>
      <w:bookmarkStart w:id="0" w:name="_Ref506237282"/>
      <w:r w:rsidRPr="001456B9">
        <w:rPr>
          <w:rFonts w:ascii="Times New Roman" w:hAnsi="Times New Roman" w:cs="Times New Roman"/>
          <w:b w:val="0"/>
          <w:sz w:val="20"/>
          <w:szCs w:val="20"/>
        </w:rPr>
        <w:t xml:space="preserve">Figure </w:t>
      </w:r>
      <w:r w:rsidRPr="001456B9">
        <w:rPr>
          <w:rFonts w:ascii="Times New Roman" w:hAnsi="Times New Roman" w:cs="Times New Roman"/>
          <w:b w:val="0"/>
          <w:sz w:val="20"/>
          <w:szCs w:val="20"/>
        </w:rPr>
        <w:fldChar w:fldCharType="begin"/>
      </w:r>
      <w:r w:rsidRPr="001456B9">
        <w:rPr>
          <w:rFonts w:ascii="Times New Roman" w:hAnsi="Times New Roman" w:cs="Times New Roman"/>
          <w:b w:val="0"/>
          <w:sz w:val="20"/>
          <w:szCs w:val="20"/>
        </w:rPr>
        <w:instrText xml:space="preserve"> SEQ Figure \* ARABIC </w:instrText>
      </w:r>
      <w:r w:rsidRPr="001456B9">
        <w:rPr>
          <w:rFonts w:ascii="Times New Roman" w:hAnsi="Times New Roman" w:cs="Times New Roman"/>
          <w:b w:val="0"/>
          <w:sz w:val="20"/>
          <w:szCs w:val="20"/>
        </w:rPr>
        <w:fldChar w:fldCharType="separate"/>
      </w:r>
      <w:r w:rsidRPr="001456B9">
        <w:rPr>
          <w:rFonts w:ascii="Times New Roman" w:hAnsi="Times New Roman" w:cs="Times New Roman"/>
          <w:b w:val="0"/>
          <w:noProof/>
          <w:sz w:val="20"/>
          <w:szCs w:val="20"/>
        </w:rPr>
        <w:t>1</w:t>
      </w:r>
      <w:r w:rsidRPr="001456B9">
        <w:rPr>
          <w:rFonts w:ascii="Times New Roman" w:hAnsi="Times New Roman" w:cs="Times New Roman"/>
          <w:b w:val="0"/>
          <w:sz w:val="20"/>
          <w:szCs w:val="20"/>
        </w:rPr>
        <w:fldChar w:fldCharType="end"/>
      </w:r>
      <w:bookmarkEnd w:id="0"/>
      <w:r w:rsidRPr="001456B9">
        <w:rPr>
          <w:rFonts w:ascii="Times New Roman" w:hAnsi="Times New Roman" w:cs="Times New Roman"/>
          <w:b w:val="0"/>
          <w:sz w:val="20"/>
          <w:szCs w:val="20"/>
        </w:rPr>
        <w:t xml:space="preserve"> Illustration of typical transmission from spaceborne node</w:t>
      </w:r>
    </w:p>
    <w:p w:rsidR="00296D38" w:rsidRPr="001456B9" w:rsidRDefault="007D087D" w:rsidP="00BB1680">
      <w:pPr>
        <w:widowControl/>
        <w:overflowPunct w:val="0"/>
        <w:autoSpaceDE w:val="0"/>
        <w:autoSpaceDN w:val="0"/>
        <w:adjustRightInd w:val="0"/>
        <w:spacing w:beforeLines="50" w:before="120" w:afterLines="50" w:after="120"/>
        <w:textAlignment w:val="baseline"/>
        <w:rPr>
          <w:rFonts w:ascii="Times New Roman" w:hAnsi="Times New Roman" w:cs="Times New Roman"/>
          <w:bCs/>
          <w:sz w:val="20"/>
          <w:szCs w:val="20"/>
        </w:rPr>
      </w:pPr>
      <w:r w:rsidRPr="001456B9">
        <w:rPr>
          <w:rFonts w:ascii="Times New Roman" w:hAnsi="Times New Roman" w:cs="Times New Roman"/>
          <w:bCs/>
          <w:sz w:val="20"/>
          <w:szCs w:val="20"/>
        </w:rPr>
        <w:t xml:space="preserve">It’s obvious that in the first part transmission, the experienced channel can be modelled as free space by considering the additional influence of atmosphere mentioned above. In the second part, the contribution of local scatter, namely </w:t>
      </w:r>
      <w:r w:rsidRPr="001456B9">
        <w:rPr>
          <w:rFonts w:ascii="Times New Roman" w:hAnsi="Times New Roman" w:cs="Times New Roman"/>
          <w:bCs/>
          <w:sz w:val="20"/>
          <w:szCs w:val="20"/>
        </w:rPr>
        <w:lastRenderedPageBreak/>
        <w:t>the objects around the UE play an important r</w:t>
      </w:r>
      <w:r w:rsidR="00654A48" w:rsidRPr="001456B9">
        <w:rPr>
          <w:rFonts w:ascii="Times New Roman" w:hAnsi="Times New Roman" w:cs="Times New Roman"/>
          <w:bCs/>
          <w:sz w:val="20"/>
          <w:szCs w:val="20"/>
        </w:rPr>
        <w:t>o</w:t>
      </w:r>
      <w:r w:rsidRPr="001456B9">
        <w:rPr>
          <w:rFonts w:ascii="Times New Roman" w:hAnsi="Times New Roman" w:cs="Times New Roman"/>
          <w:bCs/>
          <w:sz w:val="20"/>
          <w:szCs w:val="20"/>
        </w:rPr>
        <w:t xml:space="preserve">les, which </w:t>
      </w:r>
      <w:r w:rsidR="00654A48" w:rsidRPr="001456B9">
        <w:rPr>
          <w:rFonts w:ascii="Times New Roman" w:hAnsi="Times New Roman" w:cs="Times New Roman"/>
          <w:bCs/>
          <w:sz w:val="20"/>
          <w:szCs w:val="20"/>
        </w:rPr>
        <w:t xml:space="preserve">may </w:t>
      </w:r>
      <w:r w:rsidRPr="001456B9">
        <w:rPr>
          <w:rFonts w:ascii="Times New Roman" w:hAnsi="Times New Roman" w:cs="Times New Roman"/>
          <w:bCs/>
          <w:sz w:val="20"/>
          <w:szCs w:val="20"/>
        </w:rPr>
        <w:t xml:space="preserve">lead to the fluctuation of signal strength </w:t>
      </w:r>
      <w:r w:rsidR="006177D9" w:rsidRPr="001456B9">
        <w:rPr>
          <w:rFonts w:ascii="Times New Roman" w:hAnsi="Times New Roman" w:cs="Times New Roman"/>
          <w:bCs/>
          <w:sz w:val="20"/>
          <w:szCs w:val="20"/>
        </w:rPr>
        <w:t xml:space="preserve">with different slope and </w:t>
      </w:r>
      <w:r w:rsidRPr="001456B9">
        <w:rPr>
          <w:rFonts w:ascii="Times New Roman" w:hAnsi="Times New Roman" w:cs="Times New Roman"/>
          <w:bCs/>
          <w:sz w:val="20"/>
          <w:szCs w:val="20"/>
        </w:rPr>
        <w:t>S</w:t>
      </w:r>
      <w:r w:rsidR="00654A48" w:rsidRPr="001456B9">
        <w:rPr>
          <w:rFonts w:ascii="Times New Roman" w:hAnsi="Times New Roman" w:cs="Times New Roman"/>
          <w:bCs/>
          <w:sz w:val="20"/>
          <w:szCs w:val="20"/>
        </w:rPr>
        <w:t xml:space="preserve">hadow </w:t>
      </w:r>
      <w:r w:rsidRPr="001456B9">
        <w:rPr>
          <w:rFonts w:ascii="Times New Roman" w:hAnsi="Times New Roman" w:cs="Times New Roman"/>
          <w:bCs/>
          <w:sz w:val="20"/>
          <w:szCs w:val="20"/>
        </w:rPr>
        <w:t>F</w:t>
      </w:r>
      <w:r w:rsidR="00654A48" w:rsidRPr="001456B9">
        <w:rPr>
          <w:rFonts w:ascii="Times New Roman" w:hAnsi="Times New Roman" w:cs="Times New Roman"/>
          <w:bCs/>
          <w:sz w:val="20"/>
          <w:szCs w:val="20"/>
        </w:rPr>
        <w:t>ading</w:t>
      </w:r>
      <w:r w:rsidR="006177D9" w:rsidRPr="001456B9">
        <w:rPr>
          <w:rFonts w:ascii="Times New Roman" w:hAnsi="Times New Roman" w:cs="Times New Roman"/>
          <w:bCs/>
          <w:sz w:val="20"/>
          <w:szCs w:val="20"/>
        </w:rPr>
        <w:t xml:space="preserve">. Moreover, from </w:t>
      </w:r>
      <w:r w:rsidR="00C25597" w:rsidRPr="001456B9">
        <w:rPr>
          <w:rFonts w:ascii="Times New Roman" w:hAnsi="Times New Roman" w:cs="Times New Roman"/>
          <w:bCs/>
          <w:sz w:val="20"/>
          <w:szCs w:val="20"/>
        </w:rPr>
        <w:t xml:space="preserve">geometric perspective, the transmission in the second part highly depends on elevation angle of ray. For example, if the elevation angle of incident ray is zero, there will be not reflected ray can be observed from the ground. </w:t>
      </w:r>
      <w:r w:rsidRPr="001456B9">
        <w:rPr>
          <w:rFonts w:ascii="Times New Roman" w:hAnsi="Times New Roman" w:cs="Times New Roman"/>
          <w:bCs/>
          <w:sz w:val="20"/>
          <w:szCs w:val="20"/>
        </w:rPr>
        <w:t xml:space="preserve"> </w:t>
      </w:r>
    </w:p>
    <w:p w:rsidR="00883560" w:rsidRPr="001456B9" w:rsidRDefault="00883560" w:rsidP="007D087D">
      <w:pPr>
        <w:jc w:val="left"/>
        <w:rPr>
          <w:rFonts w:ascii="Times New Roman" w:hAnsi="Times New Roman" w:cs="Times New Roman"/>
          <w:bCs/>
          <w:sz w:val="20"/>
          <w:szCs w:val="20"/>
        </w:rPr>
      </w:pPr>
      <w:r w:rsidRPr="001456B9">
        <w:rPr>
          <w:rFonts w:ascii="Times New Roman" w:hAnsi="Times New Roman" w:cs="Times New Roman"/>
          <w:bCs/>
          <w:sz w:val="20"/>
          <w:szCs w:val="20"/>
        </w:rPr>
        <w:t>Then, the large scale channel model for the airborne/spaceborne transmission can be modelled as:</w:t>
      </w:r>
    </w:p>
    <w:p w:rsidR="006F7B74" w:rsidRPr="001456B9" w:rsidRDefault="00812AE0" w:rsidP="006F7B74">
      <w:pPr>
        <w:jc w:val="center"/>
        <w:rPr>
          <w:rFonts w:ascii="Times New Roman" w:hAnsi="Times New Roman" w:cs="Times New Roman"/>
          <w:szCs w:val="21"/>
        </w:rPr>
      </w:pPr>
      <m:oMath>
        <m:sSub>
          <m:sSubPr>
            <m:ctrlPr>
              <w:rPr>
                <w:rFonts w:ascii="Cambria Math" w:hAnsi="Cambria Math" w:cs="Times New Roman"/>
                <w:bCs/>
                <w:sz w:val="20"/>
                <w:szCs w:val="20"/>
              </w:rPr>
            </m:ctrlPr>
          </m:sSubPr>
          <m:e>
            <m:r>
              <w:rPr>
                <w:rFonts w:ascii="Cambria Math" w:hAnsi="Cambria Math" w:cs="Times New Roman"/>
                <w:sz w:val="20"/>
                <w:szCs w:val="20"/>
              </w:rPr>
              <m:t>PL</m:t>
            </m:r>
          </m:e>
          <m:sub>
            <m:r>
              <w:rPr>
                <w:rFonts w:ascii="Cambria Math" w:hAnsi="Cambria Math" w:cs="Times New Roman"/>
                <w:sz w:val="20"/>
                <w:szCs w:val="20"/>
              </w:rPr>
              <m:t>sum</m:t>
            </m:r>
          </m:sub>
        </m:sSub>
        <m:r>
          <w:rPr>
            <w:rFonts w:ascii="Cambria Math" w:hAnsi="Cambria Math" w:cs="Times New Roman"/>
            <w:sz w:val="20"/>
            <w:szCs w:val="20"/>
          </w:rPr>
          <m:t xml:space="preserve">= </m:t>
        </m:r>
        <m:sSub>
          <m:sSubPr>
            <m:ctrlPr>
              <w:rPr>
                <w:rFonts w:ascii="Cambria Math" w:hAnsi="Cambria Math" w:cs="Times New Roman"/>
                <w:szCs w:val="21"/>
              </w:rPr>
            </m:ctrlPr>
          </m:sSubPr>
          <m:e>
            <m:r>
              <w:rPr>
                <w:rFonts w:ascii="Cambria Math" w:hAnsi="Cambria Math" w:cs="Times New Roman"/>
                <w:szCs w:val="21"/>
              </w:rPr>
              <m:t>PL</m:t>
            </m:r>
          </m:e>
          <m:sub>
            <m:r>
              <w:rPr>
                <w:rFonts w:ascii="Cambria Math" w:hAnsi="Cambria Math" w:cs="Times New Roman"/>
                <w:szCs w:val="21"/>
              </w:rPr>
              <m:t>pr</m:t>
            </m:r>
          </m:sub>
        </m:sSub>
        <m:r>
          <w:rPr>
            <w:rFonts w:ascii="Cambria Math" w:hAnsi="Cambria Math" w:cs="Times New Roman"/>
            <w:szCs w:val="21"/>
          </w:rPr>
          <m:t>+</m:t>
        </m:r>
        <m:sSub>
          <m:sSubPr>
            <m:ctrlPr>
              <w:rPr>
                <w:rFonts w:ascii="Cambria Math" w:hAnsi="Cambria Math" w:cs="Times New Roman"/>
                <w:szCs w:val="21"/>
              </w:rPr>
            </m:ctrlPr>
          </m:sSubPr>
          <m:e>
            <m:r>
              <w:rPr>
                <w:rFonts w:ascii="Cambria Math" w:hAnsi="Cambria Math" w:cs="Times New Roman"/>
                <w:szCs w:val="21"/>
              </w:rPr>
              <m:t>PL</m:t>
            </m:r>
          </m:e>
          <m:sub>
            <m:r>
              <w:rPr>
                <w:rFonts w:ascii="Cambria Math" w:hAnsi="Cambria Math" w:cs="Times New Roman"/>
                <w:szCs w:val="21"/>
              </w:rPr>
              <m:t>gas</m:t>
            </m:r>
          </m:sub>
        </m:sSub>
      </m:oMath>
      <w:r w:rsidR="006F7B74" w:rsidRPr="001456B9">
        <w:rPr>
          <w:rFonts w:ascii="Times New Roman" w:hAnsi="Times New Roman" w:cs="Times New Roman"/>
          <w:szCs w:val="21"/>
        </w:rPr>
        <w:t xml:space="preserve">, </w:t>
      </w:r>
    </w:p>
    <w:p w:rsidR="00BB41D2" w:rsidRPr="001456B9" w:rsidRDefault="006F7B74" w:rsidP="006F7B74">
      <w:pPr>
        <w:rPr>
          <w:rFonts w:ascii="Times New Roman" w:hAnsi="Times New Roman" w:cs="Times New Roman"/>
          <w:szCs w:val="21"/>
        </w:rPr>
      </w:pPr>
      <w:r w:rsidRPr="001456B9">
        <w:rPr>
          <w:rFonts w:ascii="Times New Roman" w:hAnsi="Times New Roman" w:cs="Times New Roman"/>
          <w:szCs w:val="21"/>
        </w:rPr>
        <w:t xml:space="preserve">Here, </w:t>
      </w:r>
      <m:oMath>
        <m:sSub>
          <m:sSubPr>
            <m:ctrlPr>
              <w:rPr>
                <w:rFonts w:ascii="Cambria Math" w:hAnsi="Cambria Math" w:cs="Times New Roman"/>
                <w:szCs w:val="21"/>
              </w:rPr>
            </m:ctrlPr>
          </m:sSubPr>
          <m:e>
            <m:r>
              <w:rPr>
                <w:rFonts w:ascii="Cambria Math" w:hAnsi="Cambria Math" w:cs="Times New Roman"/>
                <w:szCs w:val="21"/>
              </w:rPr>
              <m:t>PL</m:t>
            </m:r>
          </m:e>
          <m:sub>
            <m:r>
              <w:rPr>
                <w:rFonts w:ascii="Cambria Math" w:hAnsi="Cambria Math" w:cs="Times New Roman"/>
                <w:szCs w:val="21"/>
              </w:rPr>
              <m:t>pr</m:t>
            </m:r>
          </m:sub>
        </m:sSub>
      </m:oMath>
      <w:r w:rsidRPr="001456B9">
        <w:rPr>
          <w:rFonts w:ascii="Times New Roman" w:hAnsi="Times New Roman" w:cs="Times New Roman"/>
          <w:szCs w:val="21"/>
        </w:rPr>
        <w:t xml:space="preserve"> refers to propagation loss calculated and </w:t>
      </w:r>
      <m:oMath>
        <m:sSub>
          <m:sSubPr>
            <m:ctrlPr>
              <w:rPr>
                <w:rFonts w:ascii="Cambria Math" w:hAnsi="Cambria Math" w:cs="Times New Roman"/>
                <w:szCs w:val="21"/>
              </w:rPr>
            </m:ctrlPr>
          </m:sSubPr>
          <m:e>
            <m:r>
              <w:rPr>
                <w:rFonts w:ascii="Cambria Math" w:hAnsi="Cambria Math" w:cs="Times New Roman"/>
                <w:szCs w:val="21"/>
              </w:rPr>
              <m:t>PL</m:t>
            </m:r>
          </m:e>
          <m:sub>
            <m:r>
              <w:rPr>
                <w:rFonts w:ascii="Cambria Math" w:hAnsi="Cambria Math" w:cs="Times New Roman"/>
                <w:szCs w:val="21"/>
              </w:rPr>
              <m:t>gas</m:t>
            </m:r>
          </m:sub>
        </m:sSub>
      </m:oMath>
      <w:r w:rsidRPr="001456B9">
        <w:rPr>
          <w:rFonts w:ascii="Times New Roman" w:hAnsi="Times New Roman" w:cs="Times New Roman"/>
          <w:szCs w:val="21"/>
        </w:rPr>
        <w:t xml:space="preserve"> is the additional attenuation due to the atmospheric effect. </w:t>
      </w:r>
    </w:p>
    <w:p w:rsidR="006949C1" w:rsidRPr="001456B9" w:rsidRDefault="006949C1" w:rsidP="006F7B74">
      <w:pPr>
        <w:rPr>
          <w:rFonts w:ascii="Times New Roman" w:hAnsi="Times New Roman" w:cs="Times New Roman"/>
          <w:szCs w:val="21"/>
        </w:rPr>
      </w:pPr>
    </w:p>
    <w:p w:rsidR="0002681B" w:rsidRPr="001456B9" w:rsidRDefault="00BB41D2" w:rsidP="00BB41D2">
      <w:pPr>
        <w:rPr>
          <w:rFonts w:ascii="Times New Roman" w:hAnsi="Times New Roman" w:cs="Times New Roman"/>
          <w:szCs w:val="21"/>
        </w:rPr>
      </w:pPr>
      <w:r w:rsidRPr="001456B9">
        <w:rPr>
          <w:rFonts w:ascii="Times New Roman" w:hAnsi="Times New Roman" w:cs="Times New Roman"/>
          <w:szCs w:val="21"/>
        </w:rPr>
        <w:t xml:space="preserve">More specially, the </w:t>
      </w:r>
      <m:oMath>
        <m:sSub>
          <m:sSubPr>
            <m:ctrlPr>
              <w:rPr>
                <w:rFonts w:ascii="Cambria Math" w:hAnsi="Cambria Math" w:cs="Times New Roman"/>
                <w:szCs w:val="21"/>
              </w:rPr>
            </m:ctrlPr>
          </m:sSubPr>
          <m:e>
            <m:r>
              <w:rPr>
                <w:rFonts w:ascii="Cambria Math" w:hAnsi="Cambria Math" w:cs="Times New Roman"/>
                <w:szCs w:val="21"/>
              </w:rPr>
              <m:t>PL</m:t>
            </m:r>
          </m:e>
          <m:sub>
            <m:r>
              <w:rPr>
                <w:rFonts w:ascii="Cambria Math" w:hAnsi="Cambria Math" w:cs="Times New Roman"/>
                <w:szCs w:val="21"/>
              </w:rPr>
              <m:t>pr</m:t>
            </m:r>
          </m:sub>
        </m:sSub>
        <m:r>
          <w:rPr>
            <w:rFonts w:ascii="Cambria Math" w:hAnsi="Cambria Math" w:cs="Times New Roman"/>
            <w:szCs w:val="21"/>
          </w:rPr>
          <m:t xml:space="preserve"> </m:t>
        </m:r>
      </m:oMath>
      <w:r w:rsidR="006F7B74" w:rsidRPr="001456B9">
        <w:rPr>
          <w:rFonts w:ascii="Times New Roman" w:hAnsi="Times New Roman" w:cs="Times New Roman"/>
          <w:szCs w:val="21"/>
        </w:rPr>
        <w:t xml:space="preserve">can be calculated as: </w:t>
      </w:r>
    </w:p>
    <w:p w:rsidR="0002681B" w:rsidRPr="001456B9" w:rsidRDefault="00812AE0" w:rsidP="00577A13">
      <w:pPr>
        <w:ind w:firstLineChars="270" w:firstLine="567"/>
        <w:rPr>
          <w:rFonts w:ascii="Times New Roman" w:hAnsi="Times New Roman" w:cs="Times New Roman"/>
          <w:szCs w:val="21"/>
        </w:rPr>
      </w:pPr>
      <m:oMath>
        <m:sSub>
          <m:sSubPr>
            <m:ctrlPr>
              <w:rPr>
                <w:rFonts w:ascii="Cambria Math" w:hAnsi="Cambria Math" w:cs="Times New Roman"/>
                <w:szCs w:val="21"/>
              </w:rPr>
            </m:ctrlPr>
          </m:sSubPr>
          <m:e>
            <m:r>
              <w:rPr>
                <w:rFonts w:ascii="Cambria Math" w:hAnsi="Cambria Math" w:cs="Times New Roman"/>
                <w:szCs w:val="21"/>
              </w:rPr>
              <m:t>PL</m:t>
            </m:r>
          </m:e>
          <m:sub>
            <m:r>
              <w:rPr>
                <w:rFonts w:ascii="Cambria Math" w:hAnsi="Cambria Math" w:cs="Times New Roman"/>
                <w:szCs w:val="21"/>
              </w:rPr>
              <m:t>pr</m:t>
            </m:r>
          </m:sub>
        </m:sSub>
        <m:r>
          <m:rPr>
            <m:sty m:val="p"/>
          </m:rPr>
          <w:rPr>
            <w:rFonts w:ascii="Cambria Math" w:hAnsi="Cambria Math" w:cs="Times New Roman"/>
            <w:szCs w:val="21"/>
          </w:rPr>
          <m:t xml:space="preserve">= </m:t>
        </m:r>
        <m:d>
          <m:dPr>
            <m:begChr m:val="{"/>
            <m:endChr m:val=""/>
            <m:ctrlPr>
              <w:rPr>
                <w:rFonts w:ascii="Cambria Math" w:hAnsi="Cambria Math" w:cs="Times New Roman"/>
                <w:szCs w:val="21"/>
              </w:rPr>
            </m:ctrlPr>
          </m:dPr>
          <m:e>
            <m:eqArr>
              <m:eqArrPr>
                <m:ctrlPr>
                  <w:rPr>
                    <w:rFonts w:ascii="Cambria Math" w:hAnsi="Cambria Math" w:cs="Times New Roman"/>
                    <w:szCs w:val="21"/>
                  </w:rPr>
                </m:ctrlPr>
              </m:eqArrPr>
              <m:e>
                <m:r>
                  <w:rPr>
                    <w:rFonts w:ascii="Cambria Math" w:hAnsi="Cambria Math" w:cs="Times New Roman"/>
                    <w:szCs w:val="21"/>
                  </w:rPr>
                  <m:t>32.4+20*log10</m:t>
                </m:r>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f</m:t>
                        </m:r>
                      </m:e>
                      <m:sub>
                        <m:r>
                          <w:rPr>
                            <w:rFonts w:ascii="Cambria Math" w:hAnsi="Cambria Math" w:cs="Times New Roman"/>
                            <w:szCs w:val="21"/>
                          </w:rPr>
                          <m:t>c</m:t>
                        </m:r>
                      </m:sub>
                    </m:sSub>
                  </m:e>
                </m:d>
                <m:r>
                  <w:rPr>
                    <w:rFonts w:ascii="Cambria Math" w:hAnsi="Cambria Math" w:cs="Times New Roman"/>
                    <w:szCs w:val="21"/>
                  </w:rPr>
                  <m:t>+20*log10</m:t>
                </m:r>
                <m:d>
                  <m:dPr>
                    <m:ctrlPr>
                      <w:rPr>
                        <w:rFonts w:ascii="Cambria Math" w:hAnsi="Cambria Math" w:cs="Times New Roman"/>
                        <w:i/>
                        <w:szCs w:val="21"/>
                      </w:rPr>
                    </m:ctrlPr>
                  </m:dPr>
                  <m:e>
                    <m:r>
                      <w:rPr>
                        <w:rFonts w:ascii="Cambria Math" w:hAnsi="Cambria Math" w:cs="Times New Roman"/>
                        <w:szCs w:val="21"/>
                      </w:rPr>
                      <m:t>d</m:t>
                    </m:r>
                  </m:e>
                </m:d>
                <m:r>
                  <w:rPr>
                    <w:rFonts w:ascii="Cambria Math" w:hAnsi="Cambria Math" w:cs="Times New Roman"/>
                    <w:szCs w:val="21"/>
                  </w:rPr>
                  <m:t xml:space="preserve"> ,  if(d≤</m:t>
                </m:r>
                <m:sSub>
                  <m:sSubPr>
                    <m:ctrlPr>
                      <w:rPr>
                        <w:rFonts w:ascii="Cambria Math" w:hAnsi="Cambria Math" w:cs="Times New Roman"/>
                        <w:i/>
                        <w:szCs w:val="21"/>
                      </w:rPr>
                    </m:ctrlPr>
                  </m:sSubPr>
                  <m:e>
                    <m:r>
                      <w:rPr>
                        <w:rFonts w:ascii="Cambria Math" w:hAnsi="Cambria Math" w:cs="Times New Roman"/>
                        <w:szCs w:val="21"/>
                      </w:rPr>
                      <m:t>d</m:t>
                    </m:r>
                  </m:e>
                  <m:sub>
                    <m:r>
                      <w:rPr>
                        <w:rFonts w:ascii="Cambria Math" w:hAnsi="Cambria Math" w:cs="Times New Roman"/>
                        <w:szCs w:val="21"/>
                      </w:rPr>
                      <m:t>0</m:t>
                    </m:r>
                  </m:sub>
                </m:sSub>
                <m:r>
                  <w:rPr>
                    <w:rFonts w:ascii="Cambria Math" w:hAnsi="Cambria Math" w:cs="Times New Roman"/>
                    <w:szCs w:val="21"/>
                  </w:rPr>
                  <m:t>)</m:t>
                </m:r>
              </m:e>
              <m:e>
                <m:sSub>
                  <m:sSubPr>
                    <m:ctrlPr>
                      <w:rPr>
                        <w:rFonts w:ascii="Cambria Math" w:hAnsi="Cambria Math" w:cs="Times New Roman"/>
                        <w:i/>
                        <w:szCs w:val="21"/>
                      </w:rPr>
                    </m:ctrlPr>
                  </m:sSubPr>
                  <m:e>
                    <m:r>
                      <w:rPr>
                        <w:rFonts w:ascii="Cambria Math" w:hAnsi="Cambria Math" w:cs="Times New Roman"/>
                        <w:szCs w:val="21"/>
                      </w:rPr>
                      <m:t>PL</m:t>
                    </m:r>
                  </m:e>
                  <m:sub>
                    <m:r>
                      <w:rPr>
                        <w:rFonts w:ascii="Cambria Math" w:hAnsi="Cambria Math" w:cs="Times New Roman"/>
                        <w:szCs w:val="21"/>
                      </w:rPr>
                      <m:t>freespace</m:t>
                    </m:r>
                  </m:sub>
                </m:sSub>
                <m:d>
                  <m:dPr>
                    <m:ctrlPr>
                      <w:rPr>
                        <w:rFonts w:ascii="Cambria Math" w:hAnsi="Cambria Math" w:cs="Times New Roman"/>
                        <w:i/>
                        <w:szCs w:val="21"/>
                      </w:rPr>
                    </m:ctrlPr>
                  </m:dPr>
                  <m:e>
                    <m:r>
                      <w:rPr>
                        <w:rFonts w:ascii="Cambria Math" w:hAnsi="Cambria Math" w:cs="Times New Roman"/>
                        <w:szCs w:val="21"/>
                      </w:rPr>
                      <m:t>d0</m:t>
                    </m:r>
                  </m:e>
                </m:d>
                <m:r>
                  <w:rPr>
                    <w:rFonts w:ascii="Cambria Math" w:hAnsi="Cambria Math" w:cs="Times New Roman"/>
                    <w:szCs w:val="21"/>
                  </w:rPr>
                  <m:t>+X*</m:t>
                </m:r>
                <m:func>
                  <m:funcPr>
                    <m:ctrlPr>
                      <w:rPr>
                        <w:rFonts w:ascii="Cambria Math" w:hAnsi="Cambria Math" w:cs="Times New Roman"/>
                        <w:szCs w:val="21"/>
                      </w:rPr>
                    </m:ctrlPr>
                  </m:funcPr>
                  <m:fName>
                    <m:r>
                      <m:rPr>
                        <m:sty m:val="p"/>
                      </m:rPr>
                      <w:rPr>
                        <w:rFonts w:ascii="Cambria Math" w:hAnsi="Cambria Math" w:cs="Times New Roman"/>
                        <w:szCs w:val="21"/>
                      </w:rPr>
                      <m:t>log</m:t>
                    </m:r>
                    <m:ctrlPr>
                      <w:rPr>
                        <w:rFonts w:ascii="Cambria Math" w:hAnsi="Cambria Math" w:cs="Times New Roman"/>
                        <w:i/>
                        <w:szCs w:val="21"/>
                      </w:rPr>
                    </m:ctrlPr>
                  </m:fName>
                  <m:e>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f</m:t>
                            </m:r>
                          </m:e>
                          <m:sub>
                            <m:r>
                              <w:rPr>
                                <w:rFonts w:ascii="Cambria Math" w:hAnsi="Cambria Math" w:cs="Times New Roman"/>
                                <w:szCs w:val="21"/>
                              </w:rPr>
                              <m:t>c</m:t>
                            </m:r>
                          </m:sub>
                        </m:sSub>
                      </m:e>
                    </m:d>
                  </m:e>
                </m:func>
                <m:r>
                  <w:rPr>
                    <w:rFonts w:ascii="Cambria Math" w:hAnsi="Cambria Math" w:cs="Times New Roman"/>
                    <w:szCs w:val="21"/>
                  </w:rPr>
                  <m:t>+Y</m:t>
                </m:r>
                <m:d>
                  <m:dPr>
                    <m:ctrlPr>
                      <w:rPr>
                        <w:rFonts w:ascii="Cambria Math" w:hAnsi="Cambria Math" w:cs="Times New Roman"/>
                        <w:i/>
                        <w:szCs w:val="21"/>
                      </w:rPr>
                    </m:ctrlPr>
                  </m:dPr>
                  <m:e>
                    <m:r>
                      <w:rPr>
                        <w:rFonts w:ascii="Cambria Math" w:hAnsi="Cambria Math" w:cs="Times New Roman"/>
                        <w:szCs w:val="21"/>
                      </w:rPr>
                      <m:t>θ</m:t>
                    </m:r>
                  </m:e>
                </m:d>
                <m:r>
                  <w:rPr>
                    <w:rFonts w:ascii="Cambria Math" w:hAnsi="Cambria Math" w:cs="Times New Roman"/>
                    <w:szCs w:val="21"/>
                  </w:rPr>
                  <m:t>*log10</m:t>
                </m:r>
                <m:d>
                  <m:dPr>
                    <m:ctrlPr>
                      <w:rPr>
                        <w:rFonts w:ascii="Cambria Math" w:hAnsi="Cambria Math" w:cs="Times New Roman"/>
                        <w:i/>
                        <w:szCs w:val="21"/>
                      </w:rPr>
                    </m:ctrlPr>
                  </m:dPr>
                  <m:e>
                    <m:f>
                      <m:fPr>
                        <m:ctrlPr>
                          <w:rPr>
                            <w:rFonts w:ascii="Cambria Math" w:hAnsi="Cambria Math" w:cs="Times New Roman"/>
                            <w:i/>
                            <w:szCs w:val="21"/>
                          </w:rPr>
                        </m:ctrlPr>
                      </m:fPr>
                      <m:num>
                        <m:r>
                          <w:rPr>
                            <w:rFonts w:ascii="Cambria Math" w:hAnsi="Cambria Math" w:cs="Times New Roman"/>
                            <w:szCs w:val="21"/>
                          </w:rPr>
                          <m:t>d</m:t>
                        </m:r>
                      </m:num>
                      <m:den>
                        <m:sSub>
                          <m:sSubPr>
                            <m:ctrlPr>
                              <w:rPr>
                                <w:rFonts w:ascii="Cambria Math" w:hAnsi="Cambria Math" w:cs="Times New Roman"/>
                                <w:i/>
                                <w:szCs w:val="21"/>
                              </w:rPr>
                            </m:ctrlPr>
                          </m:sSubPr>
                          <m:e>
                            <m:r>
                              <w:rPr>
                                <w:rFonts w:ascii="Cambria Math" w:hAnsi="Cambria Math" w:cs="Times New Roman"/>
                                <w:szCs w:val="21"/>
                              </w:rPr>
                              <m:t>d</m:t>
                            </m:r>
                          </m:e>
                          <m:sub>
                            <m:r>
                              <w:rPr>
                                <w:rFonts w:ascii="Cambria Math" w:hAnsi="Cambria Math" w:cs="Times New Roman"/>
                                <w:szCs w:val="21"/>
                              </w:rPr>
                              <m:t>0</m:t>
                            </m:r>
                          </m:sub>
                        </m:sSub>
                      </m:den>
                    </m:f>
                  </m:e>
                </m:d>
                <m:r>
                  <w:rPr>
                    <w:rFonts w:ascii="Cambria Math" w:hAnsi="Cambria Math" w:cs="Times New Roman"/>
                    <w:szCs w:val="21"/>
                  </w:rPr>
                  <m:t>+Z,  if (d&gt;</m:t>
                </m:r>
                <m:sSub>
                  <m:sSubPr>
                    <m:ctrlPr>
                      <w:rPr>
                        <w:rFonts w:ascii="Cambria Math" w:hAnsi="Cambria Math" w:cs="Times New Roman"/>
                        <w:i/>
                        <w:szCs w:val="21"/>
                      </w:rPr>
                    </m:ctrlPr>
                  </m:sSubPr>
                  <m:e>
                    <m:r>
                      <w:rPr>
                        <w:rFonts w:ascii="Cambria Math" w:hAnsi="Cambria Math" w:cs="Times New Roman"/>
                        <w:szCs w:val="21"/>
                      </w:rPr>
                      <m:t>d</m:t>
                    </m:r>
                  </m:e>
                  <m:sub>
                    <m:r>
                      <w:rPr>
                        <w:rFonts w:ascii="Cambria Math" w:hAnsi="Cambria Math" w:cs="Times New Roman"/>
                        <w:szCs w:val="21"/>
                      </w:rPr>
                      <m:t>0</m:t>
                    </m:r>
                  </m:sub>
                </m:sSub>
                <m:r>
                  <w:rPr>
                    <w:rFonts w:ascii="Cambria Math" w:hAnsi="Cambria Math" w:cs="Times New Roman"/>
                    <w:szCs w:val="21"/>
                  </w:rPr>
                  <m:t>)</m:t>
                </m:r>
              </m:e>
            </m:eqArr>
          </m:e>
        </m:d>
      </m:oMath>
      <w:r w:rsidR="005D4471" w:rsidRPr="001456B9">
        <w:rPr>
          <w:rFonts w:ascii="Times New Roman" w:hAnsi="Times New Roman" w:cs="Times New Roman"/>
          <w:szCs w:val="21"/>
        </w:rPr>
        <w:t xml:space="preserve"> </w:t>
      </w:r>
      <w:r w:rsidR="00BB41D2" w:rsidRPr="001456B9">
        <w:rPr>
          <w:rFonts w:ascii="Times New Roman" w:hAnsi="Times New Roman" w:cs="Times New Roman"/>
          <w:szCs w:val="21"/>
        </w:rPr>
        <w:t>,</w:t>
      </w:r>
    </w:p>
    <w:p w:rsidR="004F1DE5" w:rsidRPr="001456B9" w:rsidRDefault="00BB41D2" w:rsidP="004F1DE5">
      <w:pPr>
        <w:rPr>
          <w:rFonts w:ascii="Times New Roman" w:hAnsi="Times New Roman" w:cs="Times New Roman"/>
        </w:rPr>
      </w:pPr>
      <w:r w:rsidRPr="001456B9">
        <w:rPr>
          <w:rFonts w:ascii="Times New Roman" w:hAnsi="Times New Roman" w:cs="Times New Roman"/>
          <w:szCs w:val="21"/>
        </w:rPr>
        <w:t xml:space="preserve">Here, </w:t>
      </w:r>
      <w:r w:rsidR="00406FF5" w:rsidRPr="001456B9">
        <w:rPr>
          <w:rFonts w:ascii="Times New Roman" w:hAnsi="Times New Roman" w:cs="Times New Roman"/>
          <w:szCs w:val="21"/>
        </w:rPr>
        <w:t>(</w:t>
      </w:r>
      <w:r w:rsidRPr="001456B9">
        <w:rPr>
          <w:rFonts w:ascii="Times New Roman" w:hAnsi="Times New Roman" w:cs="Times New Roman"/>
          <w:szCs w:val="21"/>
        </w:rPr>
        <w:t>X</w:t>
      </w:r>
      <w:r w:rsidR="00406FF5" w:rsidRPr="001456B9">
        <w:rPr>
          <w:rFonts w:ascii="Times New Roman" w:hAnsi="Times New Roman" w:cs="Times New Roman"/>
          <w:szCs w:val="21"/>
        </w:rPr>
        <w:t>,</w:t>
      </w:r>
      <w:r w:rsidR="00654A48" w:rsidRPr="001456B9">
        <w:rPr>
          <w:rFonts w:ascii="Times New Roman" w:hAnsi="Times New Roman" w:cs="Times New Roman"/>
          <w:szCs w:val="21"/>
        </w:rPr>
        <w:t xml:space="preserve"> </w:t>
      </w:r>
      <w:r w:rsidR="00406FF5" w:rsidRPr="001456B9">
        <w:rPr>
          <w:rFonts w:ascii="Times New Roman" w:hAnsi="Times New Roman" w:cs="Times New Roman"/>
          <w:szCs w:val="21"/>
        </w:rPr>
        <w:t>Y, Z)</w:t>
      </w:r>
      <w:r w:rsidRPr="001456B9">
        <w:rPr>
          <w:rFonts w:ascii="Times New Roman" w:hAnsi="Times New Roman" w:cs="Times New Roman"/>
          <w:szCs w:val="21"/>
        </w:rPr>
        <w:t xml:space="preserve"> refers to coefficients fitted based on the data obtained via simulation or measurement for different scenarios</w:t>
      </w:r>
      <w:r w:rsidR="000F3ACA" w:rsidRPr="001456B9">
        <w:rPr>
          <w:rFonts w:ascii="Times New Roman" w:hAnsi="Times New Roman" w:cs="Times New Roman"/>
          <w:szCs w:val="21"/>
        </w:rPr>
        <w:t xml:space="preserve"> and </w:t>
      </w:r>
      <m:oMath>
        <m:sSub>
          <m:sSubPr>
            <m:ctrlPr>
              <w:rPr>
                <w:rFonts w:ascii="Cambria Math" w:hAnsi="Cambria Math" w:cs="Times New Roman"/>
                <w:szCs w:val="21"/>
              </w:rPr>
            </m:ctrlPr>
          </m:sSubPr>
          <m:e>
            <m:r>
              <w:rPr>
                <w:rFonts w:ascii="Cambria Math" w:hAnsi="Cambria Math" w:cs="Times New Roman"/>
                <w:szCs w:val="21"/>
              </w:rPr>
              <m:t>d</m:t>
            </m:r>
          </m:e>
          <m:sub>
            <m:r>
              <m:rPr>
                <m:sty m:val="p"/>
              </m:rPr>
              <w:rPr>
                <w:rFonts w:ascii="Cambria Math" w:hAnsi="Cambria Math" w:cs="Times New Roman"/>
                <w:szCs w:val="21"/>
              </w:rPr>
              <m:t>0</m:t>
            </m:r>
          </m:sub>
        </m:sSub>
      </m:oMath>
      <w:r w:rsidR="000F3ACA" w:rsidRPr="001456B9">
        <w:rPr>
          <w:rFonts w:ascii="Times New Roman" w:hAnsi="Times New Roman" w:cs="Times New Roman"/>
          <w:szCs w:val="21"/>
        </w:rPr>
        <w:t xml:space="preserve"> is the 3D-distance between the BS and reference point illustrated in </w:t>
      </w:r>
      <w:r w:rsidR="002D21DE" w:rsidRPr="001456B9">
        <w:rPr>
          <w:rFonts w:ascii="Times New Roman" w:hAnsi="Times New Roman" w:cs="Times New Roman"/>
        </w:rPr>
        <w:fldChar w:fldCharType="begin"/>
      </w:r>
      <w:r w:rsidR="002D21DE" w:rsidRPr="001456B9">
        <w:rPr>
          <w:rFonts w:ascii="Times New Roman" w:hAnsi="Times New Roman" w:cs="Times New Roman"/>
        </w:rPr>
        <w:instrText xml:space="preserve"> REF _Ref506237282 \h  \* MERGEFORMAT </w:instrText>
      </w:r>
      <w:r w:rsidR="002D21DE" w:rsidRPr="001456B9">
        <w:rPr>
          <w:rFonts w:ascii="Times New Roman" w:hAnsi="Times New Roman" w:cs="Times New Roman"/>
        </w:rPr>
      </w:r>
      <w:r w:rsidR="002D21DE" w:rsidRPr="001456B9">
        <w:rPr>
          <w:rFonts w:ascii="Times New Roman" w:hAnsi="Times New Roman" w:cs="Times New Roman"/>
        </w:rPr>
        <w:fldChar w:fldCharType="separate"/>
      </w:r>
      <w:r w:rsidR="000F3ACA" w:rsidRPr="001456B9">
        <w:rPr>
          <w:rFonts w:ascii="Times New Roman" w:hAnsi="Times New Roman" w:cs="Times New Roman"/>
          <w:szCs w:val="21"/>
        </w:rPr>
        <w:t>Figure 1</w:t>
      </w:r>
      <w:r w:rsidR="002D21DE" w:rsidRPr="001456B9">
        <w:rPr>
          <w:rFonts w:ascii="Times New Roman" w:hAnsi="Times New Roman" w:cs="Times New Roman"/>
        </w:rPr>
        <w:fldChar w:fldCharType="end"/>
      </w:r>
      <w:r w:rsidRPr="001456B9">
        <w:rPr>
          <w:rFonts w:ascii="Times New Roman" w:hAnsi="Times New Roman" w:cs="Times New Roman"/>
          <w:szCs w:val="21"/>
        </w:rPr>
        <w:t>.</w:t>
      </w:r>
      <w:r w:rsidR="00E12897" w:rsidRPr="001456B9">
        <w:rPr>
          <w:rFonts w:ascii="Times New Roman" w:hAnsi="Times New Roman" w:cs="Times New Roman"/>
          <w:szCs w:val="21"/>
        </w:rPr>
        <w:t xml:space="preserve"> Furthermore, considering the influence of elevation angle</w:t>
      </w:r>
      <w:r w:rsidR="00A10260" w:rsidRPr="001456B9">
        <w:rPr>
          <w:rFonts w:ascii="Times New Roman" w:hAnsi="Times New Roman" w:cs="Times New Roman"/>
          <w:szCs w:val="21"/>
        </w:rPr>
        <w:t xml:space="preserve"> (</w:t>
      </w:r>
      <m:oMath>
        <m:r>
          <m:rPr>
            <m:sty m:val="p"/>
          </m:rPr>
          <w:rPr>
            <w:rFonts w:ascii="Cambria Math" w:hAnsi="Cambria Math" w:cs="Times New Roman"/>
            <w:szCs w:val="21"/>
          </w:rPr>
          <m:t>θ</m:t>
        </m:r>
      </m:oMath>
      <w:r w:rsidR="00A10260" w:rsidRPr="001456B9">
        <w:rPr>
          <w:rFonts w:ascii="Times New Roman" w:hAnsi="Times New Roman" w:cs="Times New Roman"/>
          <w:szCs w:val="21"/>
        </w:rPr>
        <w:t>)</w:t>
      </w:r>
      <w:r w:rsidR="00E12897" w:rsidRPr="001456B9">
        <w:rPr>
          <w:rFonts w:ascii="Times New Roman" w:hAnsi="Times New Roman" w:cs="Times New Roman"/>
          <w:szCs w:val="21"/>
        </w:rPr>
        <w:t xml:space="preserve"> mentioned before, the slope of PL in terrestrial-alike transmission can be modeled as function of elevation angle in different scenarios</w:t>
      </w:r>
      <w:r w:rsidR="00A10260" w:rsidRPr="001456B9">
        <w:rPr>
          <w:rFonts w:ascii="Times New Roman" w:hAnsi="Times New Roman" w:cs="Times New Roman"/>
          <w:szCs w:val="21"/>
        </w:rPr>
        <w:t xml:space="preserve"> as well as </w:t>
      </w:r>
      <m:oMath>
        <m:r>
          <w:rPr>
            <w:rFonts w:ascii="Cambria Math" w:hAnsi="Cambria Math" w:cs="Times New Roman"/>
            <w:szCs w:val="21"/>
          </w:rPr>
          <m:t>SF</m:t>
        </m:r>
        <m:r>
          <m:rPr>
            <m:sty m:val="p"/>
          </m:rPr>
          <w:rPr>
            <w:rFonts w:ascii="Cambria Math" w:hAnsi="Cambria Math" w:cs="Times New Roman"/>
            <w:szCs w:val="21"/>
          </w:rPr>
          <m:t xml:space="preserve">= </m:t>
        </m:r>
        <m:d>
          <m:dPr>
            <m:begChr m:val="{"/>
            <m:endChr m:val=""/>
            <m:ctrlPr>
              <w:rPr>
                <w:rFonts w:ascii="Cambria Math" w:hAnsi="Cambria Math" w:cs="Times New Roman"/>
                <w:szCs w:val="21"/>
              </w:rPr>
            </m:ctrlPr>
          </m:dPr>
          <m:e>
            <m:eqArr>
              <m:eqArrPr>
                <m:ctrlPr>
                  <w:rPr>
                    <w:rFonts w:ascii="Cambria Math" w:hAnsi="Cambria Math" w:cs="Times New Roman"/>
                    <w:szCs w:val="21"/>
                  </w:rPr>
                </m:ctrlPr>
              </m:eqArrPr>
              <m:e>
                <m:r>
                  <w:rPr>
                    <w:rFonts w:ascii="Cambria Math" w:hAnsi="Cambria Math" w:cs="Times New Roman"/>
                    <w:szCs w:val="21"/>
                  </w:rPr>
                  <m:t xml:space="preserve">0 , if </m:t>
                </m:r>
                <m:d>
                  <m:dPr>
                    <m:ctrlPr>
                      <w:rPr>
                        <w:rFonts w:ascii="Cambria Math" w:hAnsi="Cambria Math" w:cs="Times New Roman"/>
                        <w:i/>
                        <w:szCs w:val="21"/>
                      </w:rPr>
                    </m:ctrlPr>
                  </m:dPr>
                  <m:e>
                    <m:r>
                      <w:rPr>
                        <w:rFonts w:ascii="Cambria Math" w:hAnsi="Cambria Math" w:cs="Times New Roman"/>
                        <w:szCs w:val="21"/>
                      </w:rPr>
                      <m:t>d</m:t>
                    </m:r>
                    <m:sSub>
                      <m:sSubPr>
                        <m:ctrlPr>
                          <w:rPr>
                            <w:rFonts w:ascii="Cambria Math" w:hAnsi="Cambria Math" w:cs="Times New Roman"/>
                            <w:i/>
                            <w:szCs w:val="21"/>
                          </w:rPr>
                        </m:ctrlPr>
                      </m:sSubPr>
                      <m:e>
                        <m:r>
                          <w:rPr>
                            <w:rFonts w:ascii="Cambria Math" w:hAnsi="Cambria Math" w:cs="Times New Roman"/>
                            <w:szCs w:val="21"/>
                          </w:rPr>
                          <m:t>≤d</m:t>
                        </m:r>
                      </m:e>
                      <m:sub>
                        <m:r>
                          <w:rPr>
                            <w:rFonts w:ascii="Cambria Math" w:hAnsi="Cambria Math" w:cs="Times New Roman"/>
                            <w:szCs w:val="21"/>
                          </w:rPr>
                          <m:t>0</m:t>
                        </m:r>
                      </m:sub>
                    </m:sSub>
                  </m:e>
                </m:d>
              </m:e>
              <m:e>
                <m:r>
                  <w:rPr>
                    <w:rFonts w:ascii="Cambria Math" w:hAnsi="Cambria Math" w:cs="Times New Roman"/>
                    <w:szCs w:val="21"/>
                  </w:rPr>
                  <m:t>SF</m:t>
                </m:r>
                <m:d>
                  <m:dPr>
                    <m:ctrlPr>
                      <w:rPr>
                        <w:rFonts w:ascii="Cambria Math" w:hAnsi="Cambria Math" w:cs="Times New Roman"/>
                        <w:i/>
                        <w:szCs w:val="21"/>
                      </w:rPr>
                    </m:ctrlPr>
                  </m:dPr>
                  <m:e>
                    <m:r>
                      <w:rPr>
                        <w:rFonts w:ascii="Cambria Math" w:hAnsi="Cambria Math" w:cs="Times New Roman"/>
                        <w:szCs w:val="21"/>
                      </w:rPr>
                      <m:t>θ,</m:t>
                    </m:r>
                    <m:r>
                      <m:rPr>
                        <m:sty m:val="p"/>
                      </m:rPr>
                      <w:rPr>
                        <w:rFonts w:ascii="Cambria Math" w:hAnsi="Cambria Math" w:cs="Times New Roman"/>
                        <w:szCs w:val="21"/>
                      </w:rPr>
                      <m:t xml:space="preserve"> </m:t>
                    </m:r>
                    <m:sSub>
                      <m:sSubPr>
                        <m:ctrlPr>
                          <w:rPr>
                            <w:rFonts w:ascii="Cambria Math" w:hAnsi="Cambria Math" w:cs="Times New Roman"/>
                            <w:i/>
                            <w:szCs w:val="21"/>
                          </w:rPr>
                        </m:ctrlPr>
                      </m:sSubPr>
                      <m:e>
                        <m:r>
                          <w:rPr>
                            <w:rFonts w:ascii="Cambria Math" w:hAnsi="Cambria Math" w:cs="Times New Roman"/>
                            <w:szCs w:val="21"/>
                          </w:rPr>
                          <m:t>h</m:t>
                        </m:r>
                      </m:e>
                      <m:sub>
                        <m:r>
                          <w:rPr>
                            <w:rFonts w:ascii="Cambria Math" w:hAnsi="Cambria Math" w:cs="Times New Roman"/>
                            <w:szCs w:val="21"/>
                          </w:rPr>
                          <m:t>ue</m:t>
                        </m:r>
                      </m:sub>
                    </m:sSub>
                  </m:e>
                </m:d>
                <m:r>
                  <w:rPr>
                    <w:rFonts w:ascii="Cambria Math" w:hAnsi="Cambria Math" w:cs="Times New Roman"/>
                    <w:szCs w:val="21"/>
                  </w:rPr>
                  <m:t>,  if</m:t>
                </m:r>
                <m:d>
                  <m:dPr>
                    <m:ctrlPr>
                      <w:rPr>
                        <w:rFonts w:ascii="Cambria Math" w:hAnsi="Cambria Math" w:cs="Times New Roman"/>
                        <w:i/>
                        <w:szCs w:val="21"/>
                      </w:rPr>
                    </m:ctrlPr>
                  </m:dPr>
                  <m:e>
                    <m:r>
                      <w:rPr>
                        <w:rFonts w:ascii="Cambria Math" w:hAnsi="Cambria Math" w:cs="Times New Roman"/>
                        <w:szCs w:val="21"/>
                      </w:rPr>
                      <m:t>d&gt;</m:t>
                    </m:r>
                    <m:sSub>
                      <m:sSubPr>
                        <m:ctrlPr>
                          <w:rPr>
                            <w:rFonts w:ascii="Cambria Math" w:hAnsi="Cambria Math" w:cs="Times New Roman"/>
                            <w:i/>
                            <w:szCs w:val="21"/>
                          </w:rPr>
                        </m:ctrlPr>
                      </m:sSubPr>
                      <m:e>
                        <m:r>
                          <w:rPr>
                            <w:rFonts w:ascii="Cambria Math" w:hAnsi="Cambria Math" w:cs="Times New Roman"/>
                            <w:szCs w:val="21"/>
                          </w:rPr>
                          <m:t>d</m:t>
                        </m:r>
                      </m:e>
                      <m:sub>
                        <m:r>
                          <w:rPr>
                            <w:rFonts w:ascii="Cambria Math" w:hAnsi="Cambria Math" w:cs="Times New Roman"/>
                            <w:szCs w:val="21"/>
                          </w:rPr>
                          <m:t>0</m:t>
                        </m:r>
                      </m:sub>
                    </m:sSub>
                  </m:e>
                </m:d>
              </m:e>
            </m:eqArr>
          </m:e>
        </m:d>
      </m:oMath>
      <w:r w:rsidR="004F1DE5" w:rsidRPr="001456B9">
        <w:rPr>
          <w:rFonts w:ascii="Times New Roman" w:hAnsi="Times New Roman" w:cs="Times New Roman"/>
          <w:szCs w:val="21"/>
        </w:rPr>
        <w:t xml:space="preserve">, where </w:t>
      </w:r>
      <w:r w:rsidR="004F1DE5" w:rsidRPr="001456B9">
        <w:rPr>
          <w:rFonts w:ascii="Times New Roman" w:hAnsi="Times New Roman" w:cs="Times New Roman"/>
          <w:i/>
          <w:szCs w:val="21"/>
        </w:rPr>
        <w:t>h</w:t>
      </w:r>
      <w:r w:rsidR="004F1DE5" w:rsidRPr="001456B9">
        <w:rPr>
          <w:rFonts w:ascii="Times New Roman" w:hAnsi="Times New Roman" w:cs="Times New Roman"/>
          <w:i/>
          <w:szCs w:val="21"/>
          <w:vertAlign w:val="subscript"/>
        </w:rPr>
        <w:t>ue</w:t>
      </w:r>
      <w:r w:rsidR="004F1DE5" w:rsidRPr="001456B9">
        <w:rPr>
          <w:rFonts w:ascii="Times New Roman" w:hAnsi="Times New Roman" w:cs="Times New Roman"/>
          <w:szCs w:val="21"/>
        </w:rPr>
        <w:t xml:space="preserve"> is the height of UT relative to ground.</w:t>
      </w:r>
    </w:p>
    <w:p w:rsidR="00E12897" w:rsidRPr="001456B9" w:rsidRDefault="00E12897" w:rsidP="00BB41D2">
      <w:pPr>
        <w:rPr>
          <w:rFonts w:ascii="Times New Roman" w:hAnsi="Times New Roman" w:cs="Times New Roman"/>
          <w:szCs w:val="21"/>
        </w:rPr>
      </w:pPr>
    </w:p>
    <w:p w:rsidR="0002681B" w:rsidRPr="001456B9" w:rsidRDefault="006949C1">
      <w:pPr>
        <w:spacing w:beforeLines="50" w:before="120" w:afterLines="50" w:after="120"/>
        <w:rPr>
          <w:rFonts w:ascii="Times New Roman" w:hAnsi="Times New Roman" w:cs="Times New Roman"/>
          <w:bCs/>
          <w:sz w:val="20"/>
          <w:szCs w:val="20"/>
        </w:rPr>
      </w:pPr>
      <w:r w:rsidRPr="001456B9">
        <w:rPr>
          <w:rFonts w:ascii="Times New Roman" w:hAnsi="Times New Roman" w:cs="Times New Roman"/>
          <w:bCs/>
          <w:sz w:val="20"/>
          <w:szCs w:val="20"/>
        </w:rPr>
        <w:t xml:space="preserve">Besides, according to the results shown in </w:t>
      </w:r>
      <w:r w:rsidR="00187789" w:rsidRPr="001456B9">
        <w:rPr>
          <w:rFonts w:ascii="Times New Roman" w:hAnsi="Times New Roman" w:cs="Times New Roman"/>
          <w:bCs/>
          <w:sz w:val="20"/>
          <w:szCs w:val="20"/>
        </w:rPr>
        <w:fldChar w:fldCharType="begin"/>
      </w:r>
      <w:r w:rsidRPr="001456B9">
        <w:rPr>
          <w:rFonts w:ascii="Times New Roman" w:hAnsi="Times New Roman" w:cs="Times New Roman"/>
          <w:bCs/>
          <w:sz w:val="20"/>
          <w:szCs w:val="20"/>
        </w:rPr>
        <w:instrText xml:space="preserve"> REF _Ref506239465 \r \h </w:instrText>
      </w:r>
      <w:r w:rsidR="001456B9">
        <w:rPr>
          <w:rFonts w:ascii="Times New Roman" w:hAnsi="Times New Roman" w:cs="Times New Roman"/>
          <w:bCs/>
          <w:sz w:val="20"/>
          <w:szCs w:val="20"/>
        </w:rPr>
        <w:instrText xml:space="preserve"> \* MERGEFORMAT </w:instrText>
      </w:r>
      <w:r w:rsidR="00187789" w:rsidRPr="001456B9">
        <w:rPr>
          <w:rFonts w:ascii="Times New Roman" w:hAnsi="Times New Roman" w:cs="Times New Roman"/>
          <w:bCs/>
          <w:sz w:val="20"/>
          <w:szCs w:val="20"/>
        </w:rPr>
      </w:r>
      <w:r w:rsidR="00187789" w:rsidRPr="001456B9">
        <w:rPr>
          <w:rFonts w:ascii="Times New Roman" w:hAnsi="Times New Roman" w:cs="Times New Roman"/>
          <w:bCs/>
          <w:sz w:val="20"/>
          <w:szCs w:val="20"/>
        </w:rPr>
        <w:fldChar w:fldCharType="separate"/>
      </w:r>
      <w:r w:rsidRPr="001456B9">
        <w:rPr>
          <w:rFonts w:ascii="Times New Roman" w:hAnsi="Times New Roman" w:cs="Times New Roman"/>
          <w:bCs/>
          <w:sz w:val="20"/>
          <w:szCs w:val="20"/>
        </w:rPr>
        <w:t>[4]</w:t>
      </w:r>
      <w:r w:rsidR="00187789" w:rsidRPr="001456B9">
        <w:rPr>
          <w:rFonts w:ascii="Times New Roman" w:hAnsi="Times New Roman" w:cs="Times New Roman"/>
          <w:bCs/>
          <w:sz w:val="20"/>
          <w:szCs w:val="20"/>
        </w:rPr>
        <w:fldChar w:fldCharType="end"/>
      </w:r>
      <w:r w:rsidRPr="001456B9">
        <w:rPr>
          <w:rFonts w:ascii="Times New Roman" w:hAnsi="Times New Roman" w:cs="Times New Roman"/>
          <w:bCs/>
          <w:sz w:val="20"/>
          <w:szCs w:val="20"/>
        </w:rPr>
        <w:t xml:space="preserve">, the </w:t>
      </w:r>
      <m:oMath>
        <m:sSub>
          <m:sSubPr>
            <m:ctrlPr>
              <w:rPr>
                <w:rFonts w:ascii="Cambria Math" w:hAnsi="Cambria Math" w:cs="Times New Roman"/>
                <w:szCs w:val="21"/>
              </w:rPr>
            </m:ctrlPr>
          </m:sSubPr>
          <m:e>
            <m:r>
              <w:rPr>
                <w:rFonts w:ascii="Cambria Math" w:hAnsi="Cambria Math" w:cs="Times New Roman"/>
                <w:szCs w:val="21"/>
              </w:rPr>
              <m:t>PL</m:t>
            </m:r>
          </m:e>
          <m:sub>
            <m:r>
              <w:rPr>
                <w:rFonts w:ascii="Cambria Math" w:hAnsi="Cambria Math" w:cs="Times New Roman"/>
                <w:szCs w:val="21"/>
              </w:rPr>
              <m:t>gas</m:t>
            </m:r>
          </m:sub>
        </m:sSub>
      </m:oMath>
      <w:r w:rsidRPr="001456B9">
        <w:rPr>
          <w:rFonts w:ascii="Times New Roman" w:hAnsi="Times New Roman" w:cs="Times New Roman"/>
          <w:szCs w:val="21"/>
        </w:rPr>
        <w:t xml:space="preserve"> </w:t>
      </w:r>
      <w:r w:rsidR="005E2F04" w:rsidRPr="001456B9">
        <w:rPr>
          <w:rFonts w:ascii="Times New Roman" w:hAnsi="Times New Roman" w:cs="Times New Roman"/>
          <w:szCs w:val="21"/>
        </w:rPr>
        <w:t xml:space="preserve">can be </w:t>
      </w:r>
      <w:r w:rsidRPr="001456B9">
        <w:rPr>
          <w:rFonts w:ascii="Times New Roman" w:hAnsi="Times New Roman" w:cs="Times New Roman"/>
          <w:szCs w:val="21"/>
        </w:rPr>
        <w:t xml:space="preserve">approximated as: </w:t>
      </w:r>
    </w:p>
    <w:p w:rsidR="00467559" w:rsidRPr="001456B9" w:rsidRDefault="00467559" w:rsidP="001E6382">
      <w:pPr>
        <w:ind w:firstLine="567"/>
        <w:jc w:val="center"/>
        <w:rPr>
          <w:rFonts w:ascii="Times New Roman" w:hAnsi="Times New Roman" w:cs="Times New Roman"/>
          <w:szCs w:val="21"/>
        </w:rPr>
      </w:pPr>
      <w:r w:rsidRPr="001456B9">
        <w:rPr>
          <w:rFonts w:ascii="Times New Roman" w:hAnsi="Times New Roman" w:cs="Times New Roman"/>
          <w:position w:val="-14"/>
          <w:szCs w:val="21"/>
        </w:rPr>
        <w:object w:dxaOrig="454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23.25pt" o:ole="">
            <v:imagedata r:id="rId10" o:title=""/>
          </v:shape>
          <o:OLEObject Type="Embed" ProgID="Equation.DSMT4" ShapeID="_x0000_i1025" DrawAspect="Content" ObjectID="_1580120479" r:id="rId11"/>
        </w:object>
      </w:r>
    </w:p>
    <w:p w:rsidR="001E6382" w:rsidRPr="001456B9" w:rsidRDefault="001E6382" w:rsidP="001E6382">
      <w:pPr>
        <w:rPr>
          <w:rFonts w:ascii="Times New Roman" w:hAnsi="Times New Roman" w:cs="Times New Roman"/>
          <w:bCs/>
          <w:sz w:val="20"/>
          <w:szCs w:val="20"/>
        </w:rPr>
      </w:pPr>
      <w:r w:rsidRPr="001456B9">
        <w:rPr>
          <w:rFonts w:ascii="Times New Roman" w:hAnsi="Times New Roman" w:cs="Times New Roman"/>
          <w:bCs/>
          <w:sz w:val="20"/>
          <w:szCs w:val="20"/>
        </w:rPr>
        <w:t>With the detailed parameters shown below:</w:t>
      </w:r>
    </w:p>
    <w:p w:rsidR="00296D38" w:rsidRPr="001456B9" w:rsidRDefault="00467559" w:rsidP="00BB1680">
      <w:pPr>
        <w:pStyle w:val="enumlev1"/>
        <w:numPr>
          <w:ilvl w:val="0"/>
          <w:numId w:val="30"/>
        </w:numPr>
        <w:tabs>
          <w:tab w:val="clear" w:pos="794"/>
          <w:tab w:val="left" w:pos="426"/>
        </w:tabs>
        <w:rPr>
          <w:rFonts w:ascii="Times New Roman" w:hAnsi="Times New Roman" w:cs="Times New Roman"/>
          <w:sz w:val="20"/>
          <w:lang w:val="en-US" w:eastAsia="zh-CN"/>
        </w:rPr>
      </w:pPr>
      <w:r w:rsidRPr="001456B9">
        <w:rPr>
          <w:rFonts w:ascii="Times New Roman" w:hAnsi="Times New Roman" w:cs="Times New Roman"/>
          <w:i/>
          <w:sz w:val="20"/>
          <w:lang w:val="en-US"/>
        </w:rPr>
        <w:t>A</w:t>
      </w:r>
      <w:r w:rsidRPr="001456B9">
        <w:rPr>
          <w:rFonts w:ascii="Times New Roman" w:hAnsi="Times New Roman" w:cs="Times New Roman"/>
          <w:i/>
          <w:iCs/>
          <w:sz w:val="20"/>
          <w:vertAlign w:val="subscript"/>
          <w:lang w:val="en-US"/>
        </w:rPr>
        <w:t>R</w:t>
      </w:r>
      <w:r w:rsidRPr="001456B9">
        <w:rPr>
          <w:rFonts w:ascii="Times New Roman" w:hAnsi="Times New Roman" w:cs="Times New Roman"/>
          <w:sz w:val="20"/>
          <w:lang w:val="en-US"/>
        </w:rPr>
        <w:t> ( </w:t>
      </w:r>
      <w:r w:rsidRPr="001456B9">
        <w:rPr>
          <w:rFonts w:ascii="Times New Roman" w:hAnsi="Times New Roman" w:cs="Times New Roman"/>
          <w:i/>
          <w:sz w:val="20"/>
          <w:lang w:val="en-US"/>
        </w:rPr>
        <w:t>p</w:t>
      </w:r>
      <w:r w:rsidRPr="001456B9">
        <w:rPr>
          <w:rFonts w:ascii="Times New Roman" w:hAnsi="Times New Roman" w:cs="Times New Roman"/>
          <w:sz w:val="20"/>
          <w:lang w:val="en-US"/>
        </w:rPr>
        <w:t>) :</w:t>
      </w:r>
      <w:r w:rsidRPr="001456B9">
        <w:rPr>
          <w:rFonts w:ascii="Times New Roman" w:hAnsi="Times New Roman" w:cs="Times New Roman"/>
          <w:sz w:val="20"/>
          <w:lang w:val="en-US"/>
        </w:rPr>
        <w:tab/>
        <w:t xml:space="preserve">attenuation due to rain for a fixed probability (dB), as estimated by </w:t>
      </w:r>
      <w:r w:rsidRPr="001456B9">
        <w:rPr>
          <w:rFonts w:ascii="Times New Roman" w:hAnsi="Times New Roman" w:cs="Times New Roman"/>
          <w:i/>
          <w:sz w:val="20"/>
          <w:lang w:val="en-US"/>
        </w:rPr>
        <w:t>A</w:t>
      </w:r>
      <w:r w:rsidRPr="001456B9">
        <w:rPr>
          <w:rFonts w:ascii="Times New Roman" w:hAnsi="Times New Roman" w:cs="Times New Roman"/>
          <w:i/>
          <w:iCs/>
          <w:sz w:val="20"/>
          <w:vertAlign w:val="subscript"/>
          <w:lang w:val="en-US"/>
        </w:rPr>
        <w:t>p</w:t>
      </w:r>
      <w:r w:rsidRPr="001456B9">
        <w:rPr>
          <w:rFonts w:ascii="Times New Roman" w:hAnsi="Times New Roman" w:cs="Times New Roman"/>
          <w:sz w:val="20"/>
          <w:lang w:val="en-US"/>
        </w:rPr>
        <w:t xml:space="preserve"> in equation (8)</w:t>
      </w:r>
      <w:r w:rsidRPr="001456B9">
        <w:rPr>
          <w:rFonts w:ascii="Times New Roman" w:hAnsi="Times New Roman" w:cs="Times New Roman"/>
          <w:sz w:val="20"/>
          <w:lang w:val="en-US" w:eastAsia="zh-CN"/>
        </w:rPr>
        <w:t xml:space="preserve"> in </w:t>
      </w:r>
      <w:r w:rsidR="00187789" w:rsidRPr="001456B9">
        <w:rPr>
          <w:rFonts w:ascii="Times New Roman" w:hAnsi="Times New Roman" w:cs="Times New Roman"/>
          <w:sz w:val="20"/>
          <w:lang w:val="en-US" w:eastAsia="zh-CN"/>
        </w:rPr>
        <w:fldChar w:fldCharType="begin"/>
      </w:r>
      <w:r w:rsidR="00FA3287" w:rsidRPr="001456B9">
        <w:rPr>
          <w:rFonts w:ascii="Times New Roman" w:hAnsi="Times New Roman" w:cs="Times New Roman"/>
          <w:sz w:val="20"/>
          <w:lang w:val="en-US" w:eastAsia="zh-CN"/>
        </w:rPr>
        <w:instrText xml:space="preserve"> REF _Ref506239465 \r \h </w:instrText>
      </w:r>
      <w:r w:rsidR="001456B9">
        <w:rPr>
          <w:rFonts w:ascii="Times New Roman" w:hAnsi="Times New Roman" w:cs="Times New Roman"/>
          <w:sz w:val="20"/>
          <w:lang w:val="en-US" w:eastAsia="zh-CN"/>
        </w:rPr>
        <w:instrText xml:space="preserve"> \* MERGEFORMAT </w:instrText>
      </w:r>
      <w:r w:rsidR="00187789" w:rsidRPr="001456B9">
        <w:rPr>
          <w:rFonts w:ascii="Times New Roman" w:hAnsi="Times New Roman" w:cs="Times New Roman"/>
          <w:sz w:val="20"/>
          <w:lang w:val="en-US" w:eastAsia="zh-CN"/>
        </w:rPr>
      </w:r>
      <w:r w:rsidR="00187789" w:rsidRPr="001456B9">
        <w:rPr>
          <w:rFonts w:ascii="Times New Roman" w:hAnsi="Times New Roman" w:cs="Times New Roman"/>
          <w:sz w:val="20"/>
          <w:lang w:val="en-US" w:eastAsia="zh-CN"/>
        </w:rPr>
        <w:fldChar w:fldCharType="separate"/>
      </w:r>
      <w:r w:rsidR="00FA3287" w:rsidRPr="001456B9">
        <w:rPr>
          <w:rFonts w:ascii="Times New Roman" w:hAnsi="Times New Roman" w:cs="Times New Roman"/>
          <w:sz w:val="20"/>
          <w:lang w:val="en-US" w:eastAsia="zh-CN"/>
        </w:rPr>
        <w:t>[2]</w:t>
      </w:r>
      <w:r w:rsidR="00187789" w:rsidRPr="001456B9">
        <w:rPr>
          <w:rFonts w:ascii="Times New Roman" w:hAnsi="Times New Roman" w:cs="Times New Roman"/>
          <w:sz w:val="20"/>
          <w:lang w:val="en-US" w:eastAsia="zh-CN"/>
        </w:rPr>
        <w:fldChar w:fldCharType="end"/>
      </w:r>
    </w:p>
    <w:p w:rsidR="00296D38" w:rsidRPr="001456B9" w:rsidRDefault="00467559" w:rsidP="00BB1680">
      <w:pPr>
        <w:pStyle w:val="enumlev1"/>
        <w:numPr>
          <w:ilvl w:val="0"/>
          <w:numId w:val="30"/>
        </w:numPr>
        <w:tabs>
          <w:tab w:val="clear" w:pos="794"/>
          <w:tab w:val="left" w:pos="426"/>
        </w:tabs>
        <w:rPr>
          <w:rFonts w:ascii="Times New Roman" w:hAnsi="Times New Roman" w:cs="Times New Roman"/>
          <w:sz w:val="20"/>
          <w:lang w:val="en-US" w:eastAsia="zh-CN"/>
        </w:rPr>
      </w:pPr>
      <w:r w:rsidRPr="001456B9">
        <w:rPr>
          <w:rFonts w:ascii="Times New Roman" w:hAnsi="Times New Roman" w:cs="Times New Roman"/>
          <w:i/>
          <w:sz w:val="20"/>
          <w:lang w:val="en-US"/>
        </w:rPr>
        <w:t>A</w:t>
      </w:r>
      <w:r w:rsidRPr="001456B9">
        <w:rPr>
          <w:rFonts w:ascii="Times New Roman" w:hAnsi="Times New Roman" w:cs="Times New Roman"/>
          <w:i/>
          <w:iCs/>
          <w:sz w:val="20"/>
          <w:vertAlign w:val="subscript"/>
          <w:lang w:val="en-US"/>
        </w:rPr>
        <w:t>C</w:t>
      </w:r>
      <w:r w:rsidRPr="001456B9">
        <w:rPr>
          <w:rFonts w:ascii="Times New Roman" w:hAnsi="Times New Roman" w:cs="Times New Roman"/>
          <w:sz w:val="20"/>
          <w:lang w:val="en-US"/>
        </w:rPr>
        <w:t xml:space="preserve"> ( </w:t>
      </w:r>
      <w:r w:rsidRPr="001456B9">
        <w:rPr>
          <w:rFonts w:ascii="Times New Roman" w:hAnsi="Times New Roman" w:cs="Times New Roman"/>
          <w:i/>
          <w:sz w:val="20"/>
          <w:lang w:val="en-US"/>
        </w:rPr>
        <w:t>p</w:t>
      </w:r>
      <w:r w:rsidRPr="001456B9">
        <w:rPr>
          <w:rFonts w:ascii="Times New Roman" w:hAnsi="Times New Roman" w:cs="Times New Roman"/>
          <w:sz w:val="20"/>
          <w:lang w:val="en-US"/>
        </w:rPr>
        <w:t>) :</w:t>
      </w:r>
      <w:r w:rsidRPr="001456B9">
        <w:rPr>
          <w:rFonts w:ascii="Times New Roman" w:hAnsi="Times New Roman" w:cs="Times New Roman"/>
          <w:sz w:val="20"/>
          <w:lang w:val="en-US"/>
        </w:rPr>
        <w:tab/>
        <w:t xml:space="preserve">attenuation due to clouds for a fixed probability (dB), as estimated by </w:t>
      </w:r>
      <w:r w:rsidR="00187789" w:rsidRPr="001456B9">
        <w:rPr>
          <w:rFonts w:ascii="Times New Roman" w:hAnsi="Times New Roman" w:cs="Times New Roman"/>
          <w:sz w:val="20"/>
          <w:lang w:val="en-US" w:eastAsia="zh-CN"/>
        </w:rPr>
        <w:fldChar w:fldCharType="begin"/>
      </w:r>
      <w:r w:rsidR="00FA3287" w:rsidRPr="001456B9">
        <w:rPr>
          <w:rFonts w:ascii="Times New Roman" w:hAnsi="Times New Roman" w:cs="Times New Roman"/>
          <w:sz w:val="20"/>
          <w:lang w:val="en-US"/>
        </w:rPr>
        <w:instrText xml:space="preserve"> REF _Ref506279698 \r \h </w:instrText>
      </w:r>
      <w:r w:rsidR="001456B9">
        <w:rPr>
          <w:rFonts w:ascii="Times New Roman" w:hAnsi="Times New Roman" w:cs="Times New Roman"/>
          <w:sz w:val="20"/>
          <w:lang w:val="en-US" w:eastAsia="zh-CN"/>
        </w:rPr>
        <w:instrText xml:space="preserve"> \* MERGEFORMAT </w:instrText>
      </w:r>
      <w:r w:rsidR="00187789" w:rsidRPr="001456B9">
        <w:rPr>
          <w:rFonts w:ascii="Times New Roman" w:hAnsi="Times New Roman" w:cs="Times New Roman"/>
          <w:sz w:val="20"/>
          <w:lang w:val="en-US" w:eastAsia="zh-CN"/>
        </w:rPr>
      </w:r>
      <w:r w:rsidR="00187789" w:rsidRPr="001456B9">
        <w:rPr>
          <w:rFonts w:ascii="Times New Roman" w:hAnsi="Times New Roman" w:cs="Times New Roman"/>
          <w:sz w:val="20"/>
          <w:lang w:val="en-US" w:eastAsia="zh-CN"/>
        </w:rPr>
        <w:fldChar w:fldCharType="separate"/>
      </w:r>
      <w:r w:rsidR="00FA3287" w:rsidRPr="001456B9">
        <w:rPr>
          <w:rFonts w:ascii="Times New Roman" w:hAnsi="Times New Roman" w:cs="Times New Roman"/>
          <w:sz w:val="20"/>
          <w:lang w:val="en-US"/>
        </w:rPr>
        <w:t>[3]</w:t>
      </w:r>
      <w:r w:rsidR="00187789" w:rsidRPr="001456B9">
        <w:rPr>
          <w:rFonts w:ascii="Times New Roman" w:hAnsi="Times New Roman" w:cs="Times New Roman"/>
          <w:sz w:val="20"/>
          <w:lang w:val="en-US" w:eastAsia="zh-CN"/>
        </w:rPr>
        <w:fldChar w:fldCharType="end"/>
      </w:r>
      <w:r w:rsidRPr="001456B9">
        <w:rPr>
          <w:rFonts w:ascii="Times New Roman" w:hAnsi="Times New Roman" w:cs="Times New Roman"/>
          <w:sz w:val="20"/>
          <w:lang w:val="en-US" w:eastAsia="zh-CN"/>
        </w:rPr>
        <w:t>, and for p&lt;0.1%,</w:t>
      </w:r>
      <w:r w:rsidR="001445F8" w:rsidRPr="001456B9">
        <w:rPr>
          <w:rFonts w:ascii="Times New Roman" w:hAnsi="Times New Roman" w:cs="Times New Roman"/>
          <w:sz w:val="20"/>
          <w:lang w:val="en-US" w:eastAsia="zh-CN"/>
        </w:rPr>
        <w:t xml:space="preserve"> </w:t>
      </w:r>
      <w:r w:rsidR="001445F8" w:rsidRPr="001456B9">
        <w:rPr>
          <w:rFonts w:ascii="Times New Roman" w:hAnsi="Times New Roman" w:cs="Times New Roman"/>
          <w:i/>
          <w:sz w:val="20"/>
          <w:lang w:val="en-US"/>
        </w:rPr>
        <w:t>A</w:t>
      </w:r>
      <w:r w:rsidR="001445F8" w:rsidRPr="001456B9">
        <w:rPr>
          <w:rFonts w:ascii="Times New Roman" w:hAnsi="Times New Roman" w:cs="Times New Roman"/>
          <w:i/>
          <w:iCs/>
          <w:sz w:val="20"/>
          <w:vertAlign w:val="subscript"/>
          <w:lang w:val="en-US"/>
        </w:rPr>
        <w:t>C</w:t>
      </w:r>
      <w:r w:rsidR="001445F8" w:rsidRPr="001456B9">
        <w:rPr>
          <w:rFonts w:ascii="Times New Roman" w:hAnsi="Times New Roman" w:cs="Times New Roman"/>
          <w:sz w:val="20"/>
          <w:lang w:val="en-US"/>
        </w:rPr>
        <w:t> ( </w:t>
      </w:r>
      <w:r w:rsidR="001445F8" w:rsidRPr="001456B9">
        <w:rPr>
          <w:rFonts w:ascii="Times New Roman" w:hAnsi="Times New Roman" w:cs="Times New Roman"/>
          <w:i/>
          <w:sz w:val="20"/>
          <w:lang w:val="en-US"/>
        </w:rPr>
        <w:t>p</w:t>
      </w:r>
      <w:r w:rsidR="001445F8" w:rsidRPr="001456B9">
        <w:rPr>
          <w:rFonts w:ascii="Times New Roman" w:hAnsi="Times New Roman" w:cs="Times New Roman"/>
          <w:sz w:val="20"/>
          <w:lang w:val="en-US"/>
        </w:rPr>
        <w:t>) =</w:t>
      </w:r>
      <w:r w:rsidR="001445F8" w:rsidRPr="001456B9">
        <w:rPr>
          <w:rFonts w:ascii="Times New Roman" w:hAnsi="Times New Roman" w:cs="Times New Roman"/>
          <w:i/>
          <w:sz w:val="20"/>
          <w:lang w:val="en-US"/>
        </w:rPr>
        <w:t xml:space="preserve"> A</w:t>
      </w:r>
      <w:r w:rsidR="001445F8" w:rsidRPr="001456B9">
        <w:rPr>
          <w:rFonts w:ascii="Times New Roman" w:hAnsi="Times New Roman" w:cs="Times New Roman"/>
          <w:i/>
          <w:iCs/>
          <w:sz w:val="20"/>
          <w:vertAlign w:val="subscript"/>
          <w:lang w:val="en-US"/>
        </w:rPr>
        <w:t>C</w:t>
      </w:r>
      <w:r w:rsidR="001445F8" w:rsidRPr="001456B9">
        <w:rPr>
          <w:rFonts w:ascii="Times New Roman" w:hAnsi="Times New Roman" w:cs="Times New Roman"/>
          <w:sz w:val="20"/>
          <w:lang w:val="en-US"/>
        </w:rPr>
        <w:t> (1%)</w:t>
      </w:r>
      <w:r w:rsidRPr="001456B9">
        <w:rPr>
          <w:rFonts w:ascii="Times New Roman" w:hAnsi="Times New Roman" w:cs="Times New Roman"/>
          <w:sz w:val="20"/>
          <w:lang w:val="en-US" w:eastAsia="zh-CN"/>
        </w:rPr>
        <w:t xml:space="preserve"> </w:t>
      </w:r>
      <w:r w:rsidR="001445F8" w:rsidRPr="001456B9">
        <w:rPr>
          <w:rFonts w:ascii="Times New Roman" w:hAnsi="Times New Roman" w:cs="Times New Roman"/>
          <w:sz w:val="20"/>
          <w:lang w:val="en-US" w:eastAsia="zh-CN"/>
        </w:rPr>
        <w:t xml:space="preserve">                  </w:t>
      </w:r>
    </w:p>
    <w:p w:rsidR="00296D38" w:rsidRPr="001456B9" w:rsidRDefault="00467559" w:rsidP="00BB1680">
      <w:pPr>
        <w:pStyle w:val="enumlev1"/>
        <w:numPr>
          <w:ilvl w:val="0"/>
          <w:numId w:val="30"/>
        </w:numPr>
        <w:tabs>
          <w:tab w:val="clear" w:pos="794"/>
          <w:tab w:val="left" w:pos="426"/>
        </w:tabs>
        <w:rPr>
          <w:rFonts w:ascii="Times New Roman" w:hAnsi="Times New Roman" w:cs="Times New Roman"/>
          <w:sz w:val="20"/>
          <w:lang w:val="en-US" w:eastAsia="zh-CN"/>
        </w:rPr>
      </w:pPr>
      <w:r w:rsidRPr="001456B9">
        <w:rPr>
          <w:rFonts w:ascii="Times New Roman" w:hAnsi="Times New Roman" w:cs="Times New Roman"/>
          <w:i/>
          <w:sz w:val="20"/>
          <w:lang w:val="en-US"/>
        </w:rPr>
        <w:t>A</w:t>
      </w:r>
      <w:r w:rsidRPr="001456B9">
        <w:rPr>
          <w:rFonts w:ascii="Times New Roman" w:hAnsi="Times New Roman" w:cs="Times New Roman"/>
          <w:i/>
          <w:iCs/>
          <w:sz w:val="20"/>
          <w:vertAlign w:val="subscript"/>
          <w:lang w:val="en-US"/>
        </w:rPr>
        <w:t>G</w:t>
      </w:r>
      <w:r w:rsidRPr="001456B9">
        <w:rPr>
          <w:rFonts w:ascii="Times New Roman" w:hAnsi="Times New Roman" w:cs="Times New Roman"/>
          <w:sz w:val="20"/>
          <w:lang w:val="en-US"/>
        </w:rPr>
        <w:t> ( </w:t>
      </w:r>
      <w:r w:rsidRPr="001456B9">
        <w:rPr>
          <w:rFonts w:ascii="Times New Roman" w:hAnsi="Times New Roman" w:cs="Times New Roman"/>
          <w:i/>
          <w:sz w:val="20"/>
          <w:lang w:val="en-US"/>
        </w:rPr>
        <w:t>p</w:t>
      </w:r>
      <w:r w:rsidRPr="001456B9">
        <w:rPr>
          <w:rFonts w:ascii="Times New Roman" w:hAnsi="Times New Roman" w:cs="Times New Roman"/>
          <w:sz w:val="20"/>
          <w:lang w:val="en-US"/>
        </w:rPr>
        <w:t>) :</w:t>
      </w:r>
      <w:r w:rsidRPr="001456B9">
        <w:rPr>
          <w:rFonts w:ascii="Times New Roman" w:hAnsi="Times New Roman" w:cs="Times New Roman"/>
          <w:sz w:val="20"/>
          <w:lang w:val="en-US"/>
        </w:rPr>
        <w:tab/>
        <w:t xml:space="preserve">gaseous attenuation due to water vapour and oxygen for a fixed probability (dB), as estimated by </w:t>
      </w:r>
      <w:r w:rsidR="00187789" w:rsidRPr="001456B9">
        <w:rPr>
          <w:rFonts w:ascii="Times New Roman" w:hAnsi="Times New Roman" w:cs="Times New Roman"/>
          <w:sz w:val="20"/>
          <w:lang w:val="en-US" w:eastAsia="zh-CN"/>
        </w:rPr>
        <w:fldChar w:fldCharType="begin"/>
      </w:r>
      <w:r w:rsidR="00D33305" w:rsidRPr="001456B9">
        <w:rPr>
          <w:rFonts w:ascii="Times New Roman" w:hAnsi="Times New Roman" w:cs="Times New Roman"/>
          <w:sz w:val="20"/>
          <w:lang w:val="en-US"/>
        </w:rPr>
        <w:instrText xml:space="preserve"> REF _Ref506279734 \r \h </w:instrText>
      </w:r>
      <w:r w:rsidR="001456B9">
        <w:rPr>
          <w:rFonts w:ascii="Times New Roman" w:hAnsi="Times New Roman" w:cs="Times New Roman"/>
          <w:sz w:val="20"/>
          <w:lang w:val="en-US" w:eastAsia="zh-CN"/>
        </w:rPr>
        <w:instrText xml:space="preserve"> \* MERGEFORMAT </w:instrText>
      </w:r>
      <w:r w:rsidR="00187789" w:rsidRPr="001456B9">
        <w:rPr>
          <w:rFonts w:ascii="Times New Roman" w:hAnsi="Times New Roman" w:cs="Times New Roman"/>
          <w:sz w:val="20"/>
          <w:lang w:val="en-US" w:eastAsia="zh-CN"/>
        </w:rPr>
      </w:r>
      <w:r w:rsidR="00187789" w:rsidRPr="001456B9">
        <w:rPr>
          <w:rFonts w:ascii="Times New Roman" w:hAnsi="Times New Roman" w:cs="Times New Roman"/>
          <w:sz w:val="20"/>
          <w:lang w:val="en-US" w:eastAsia="zh-CN"/>
        </w:rPr>
        <w:fldChar w:fldCharType="separate"/>
      </w:r>
      <w:r w:rsidR="00D33305" w:rsidRPr="001456B9">
        <w:rPr>
          <w:rFonts w:ascii="Times New Roman" w:hAnsi="Times New Roman" w:cs="Times New Roman"/>
          <w:sz w:val="20"/>
          <w:lang w:val="en-US"/>
        </w:rPr>
        <w:t>[4]</w:t>
      </w:r>
      <w:r w:rsidR="00187789" w:rsidRPr="001456B9">
        <w:rPr>
          <w:rFonts w:ascii="Times New Roman" w:hAnsi="Times New Roman" w:cs="Times New Roman"/>
          <w:sz w:val="20"/>
          <w:lang w:val="en-US" w:eastAsia="zh-CN"/>
        </w:rPr>
        <w:fldChar w:fldCharType="end"/>
      </w:r>
      <w:r w:rsidRPr="001456B9">
        <w:rPr>
          <w:rFonts w:ascii="Times New Roman" w:hAnsi="Times New Roman" w:cs="Times New Roman"/>
          <w:sz w:val="20"/>
          <w:lang w:val="en-US" w:eastAsia="zh-CN"/>
        </w:rPr>
        <w:t xml:space="preserve"> and for p&lt;1.0%, </w:t>
      </w:r>
      <w:r w:rsidRPr="001456B9">
        <w:rPr>
          <w:rFonts w:ascii="Times New Roman" w:hAnsi="Times New Roman" w:cs="Times New Roman"/>
          <w:i/>
          <w:sz w:val="20"/>
          <w:lang w:val="en-US"/>
        </w:rPr>
        <w:t>A</w:t>
      </w:r>
      <w:r w:rsidRPr="001456B9">
        <w:rPr>
          <w:rFonts w:ascii="Times New Roman" w:hAnsi="Times New Roman" w:cs="Times New Roman"/>
          <w:i/>
          <w:iCs/>
          <w:sz w:val="20"/>
          <w:vertAlign w:val="subscript"/>
          <w:lang w:val="en-US"/>
        </w:rPr>
        <w:t>G</w:t>
      </w:r>
      <w:r w:rsidRPr="001456B9">
        <w:rPr>
          <w:rFonts w:ascii="Times New Roman" w:hAnsi="Times New Roman" w:cs="Times New Roman"/>
          <w:sz w:val="20"/>
          <w:lang w:val="en-US"/>
        </w:rPr>
        <w:t> ( </w:t>
      </w:r>
      <w:r w:rsidRPr="001456B9">
        <w:rPr>
          <w:rFonts w:ascii="Times New Roman" w:hAnsi="Times New Roman" w:cs="Times New Roman"/>
          <w:i/>
          <w:sz w:val="20"/>
          <w:lang w:val="en-US"/>
        </w:rPr>
        <w:t>p</w:t>
      </w:r>
      <w:r w:rsidRPr="001456B9">
        <w:rPr>
          <w:rFonts w:ascii="Times New Roman" w:hAnsi="Times New Roman" w:cs="Times New Roman"/>
          <w:sz w:val="20"/>
          <w:lang w:val="en-US"/>
        </w:rPr>
        <w:t>) =</w:t>
      </w:r>
      <w:r w:rsidRPr="001456B9">
        <w:rPr>
          <w:rFonts w:ascii="Times New Roman" w:hAnsi="Times New Roman" w:cs="Times New Roman"/>
          <w:i/>
          <w:sz w:val="20"/>
          <w:lang w:val="en-US"/>
        </w:rPr>
        <w:t xml:space="preserve"> A</w:t>
      </w:r>
      <w:r w:rsidRPr="001456B9">
        <w:rPr>
          <w:rFonts w:ascii="Times New Roman" w:hAnsi="Times New Roman" w:cs="Times New Roman"/>
          <w:i/>
          <w:iCs/>
          <w:sz w:val="20"/>
          <w:vertAlign w:val="subscript"/>
          <w:lang w:val="en-US"/>
        </w:rPr>
        <w:t>G</w:t>
      </w:r>
      <w:r w:rsidRPr="001456B9">
        <w:rPr>
          <w:rFonts w:ascii="Times New Roman" w:hAnsi="Times New Roman" w:cs="Times New Roman"/>
          <w:sz w:val="20"/>
          <w:lang w:val="en-US"/>
        </w:rPr>
        <w:t> (1%)</w:t>
      </w:r>
      <w:r w:rsidRPr="001456B9">
        <w:rPr>
          <w:rFonts w:ascii="Times New Roman" w:hAnsi="Times New Roman" w:cs="Times New Roman"/>
          <w:sz w:val="20"/>
          <w:lang w:val="en-US" w:eastAsia="zh-CN"/>
        </w:rPr>
        <w:t>.</w:t>
      </w:r>
    </w:p>
    <w:p w:rsidR="00296D38" w:rsidRPr="001456B9" w:rsidRDefault="00467559" w:rsidP="00BB1680">
      <w:pPr>
        <w:pStyle w:val="enumlev1"/>
        <w:numPr>
          <w:ilvl w:val="0"/>
          <w:numId w:val="30"/>
        </w:numPr>
        <w:tabs>
          <w:tab w:val="clear" w:pos="794"/>
          <w:tab w:val="left" w:pos="426"/>
        </w:tabs>
        <w:rPr>
          <w:rFonts w:ascii="Times New Roman" w:hAnsi="Times New Roman" w:cs="Times New Roman"/>
          <w:sz w:val="20"/>
          <w:lang w:val="en-US" w:eastAsia="zh-CN"/>
        </w:rPr>
      </w:pPr>
      <w:r w:rsidRPr="001456B9">
        <w:rPr>
          <w:rFonts w:ascii="Times New Roman" w:hAnsi="Times New Roman" w:cs="Times New Roman"/>
          <w:i/>
          <w:sz w:val="20"/>
          <w:lang w:val="en-US"/>
        </w:rPr>
        <w:t>A</w:t>
      </w:r>
      <w:r w:rsidRPr="001456B9">
        <w:rPr>
          <w:rFonts w:ascii="Times New Roman" w:hAnsi="Times New Roman" w:cs="Times New Roman"/>
          <w:i/>
          <w:iCs/>
          <w:sz w:val="20"/>
          <w:vertAlign w:val="subscript"/>
          <w:lang w:val="en-US"/>
        </w:rPr>
        <w:t>S</w:t>
      </w:r>
      <w:r w:rsidRPr="001456B9">
        <w:rPr>
          <w:rFonts w:ascii="Times New Roman" w:hAnsi="Times New Roman" w:cs="Times New Roman"/>
          <w:sz w:val="20"/>
          <w:lang w:val="en-US"/>
        </w:rPr>
        <w:t> ( </w:t>
      </w:r>
      <w:r w:rsidRPr="001456B9">
        <w:rPr>
          <w:rFonts w:ascii="Times New Roman" w:hAnsi="Times New Roman" w:cs="Times New Roman"/>
          <w:i/>
          <w:sz w:val="20"/>
          <w:lang w:val="en-US"/>
        </w:rPr>
        <w:t>p</w:t>
      </w:r>
      <w:r w:rsidRPr="001456B9">
        <w:rPr>
          <w:rFonts w:ascii="Times New Roman" w:hAnsi="Times New Roman" w:cs="Times New Roman"/>
          <w:sz w:val="20"/>
          <w:lang w:val="en-US"/>
        </w:rPr>
        <w:t>) :</w:t>
      </w:r>
      <w:r w:rsidRPr="001456B9">
        <w:rPr>
          <w:rFonts w:ascii="Times New Roman" w:hAnsi="Times New Roman" w:cs="Times New Roman"/>
          <w:sz w:val="20"/>
          <w:lang w:val="en-US"/>
        </w:rPr>
        <w:tab/>
        <w:t>attenuation due to tropospheric scintillation for a fixed probability (dB), as estimated by equation (49)</w:t>
      </w:r>
      <w:r w:rsidRPr="001456B9">
        <w:rPr>
          <w:rFonts w:ascii="Times New Roman" w:hAnsi="Times New Roman" w:cs="Times New Roman"/>
          <w:sz w:val="20"/>
          <w:lang w:val="en-US" w:eastAsia="zh-CN"/>
        </w:rPr>
        <w:t xml:space="preserve"> in </w:t>
      </w:r>
      <w:r w:rsidR="00187789" w:rsidRPr="001456B9">
        <w:rPr>
          <w:rFonts w:ascii="Times New Roman" w:hAnsi="Times New Roman" w:cs="Times New Roman"/>
          <w:sz w:val="20"/>
          <w:lang w:val="en-US" w:eastAsia="zh-CN"/>
        </w:rPr>
        <w:fldChar w:fldCharType="begin"/>
      </w:r>
      <w:r w:rsidR="00FA3287" w:rsidRPr="001456B9">
        <w:rPr>
          <w:rFonts w:ascii="Times New Roman" w:hAnsi="Times New Roman" w:cs="Times New Roman"/>
          <w:sz w:val="20"/>
          <w:lang w:val="en-US" w:eastAsia="zh-CN"/>
        </w:rPr>
        <w:instrText xml:space="preserve"> REF _Ref506239465 \r \h </w:instrText>
      </w:r>
      <w:r w:rsidR="001456B9">
        <w:rPr>
          <w:rFonts w:ascii="Times New Roman" w:hAnsi="Times New Roman" w:cs="Times New Roman"/>
          <w:sz w:val="20"/>
          <w:lang w:val="en-US" w:eastAsia="zh-CN"/>
        </w:rPr>
        <w:instrText xml:space="preserve"> \* MERGEFORMAT </w:instrText>
      </w:r>
      <w:r w:rsidR="00187789" w:rsidRPr="001456B9">
        <w:rPr>
          <w:rFonts w:ascii="Times New Roman" w:hAnsi="Times New Roman" w:cs="Times New Roman"/>
          <w:sz w:val="20"/>
          <w:lang w:val="en-US" w:eastAsia="zh-CN"/>
        </w:rPr>
      </w:r>
      <w:r w:rsidR="00187789" w:rsidRPr="001456B9">
        <w:rPr>
          <w:rFonts w:ascii="Times New Roman" w:hAnsi="Times New Roman" w:cs="Times New Roman"/>
          <w:sz w:val="20"/>
          <w:lang w:val="en-US" w:eastAsia="zh-CN"/>
        </w:rPr>
        <w:fldChar w:fldCharType="separate"/>
      </w:r>
      <w:r w:rsidR="00FA3287" w:rsidRPr="001456B9">
        <w:rPr>
          <w:rFonts w:ascii="Times New Roman" w:hAnsi="Times New Roman" w:cs="Times New Roman"/>
          <w:sz w:val="20"/>
          <w:lang w:val="en-US" w:eastAsia="zh-CN"/>
        </w:rPr>
        <w:t>[2]</w:t>
      </w:r>
      <w:r w:rsidR="00187789" w:rsidRPr="001456B9">
        <w:rPr>
          <w:rFonts w:ascii="Times New Roman" w:hAnsi="Times New Roman" w:cs="Times New Roman"/>
          <w:sz w:val="20"/>
          <w:lang w:val="en-US" w:eastAsia="zh-CN"/>
        </w:rPr>
        <w:fldChar w:fldCharType="end"/>
      </w:r>
    </w:p>
    <w:p w:rsidR="00950A15" w:rsidRPr="001456B9" w:rsidRDefault="00467559" w:rsidP="001445F8">
      <w:pPr>
        <w:pStyle w:val="ListParagraph"/>
        <w:numPr>
          <w:ilvl w:val="0"/>
          <w:numId w:val="30"/>
        </w:numPr>
        <w:ind w:firstLineChars="0"/>
        <w:rPr>
          <w:rFonts w:ascii="Times New Roman" w:hAnsi="Times New Roman" w:cs="Times New Roman"/>
          <w:szCs w:val="21"/>
        </w:rPr>
      </w:pPr>
      <w:r w:rsidRPr="001456B9">
        <w:rPr>
          <w:rFonts w:ascii="Times New Roman" w:hAnsi="Times New Roman" w:cs="Times New Roman"/>
          <w:i/>
          <w:sz w:val="20"/>
          <w:szCs w:val="20"/>
        </w:rPr>
        <w:t>p</w:t>
      </w:r>
      <w:r w:rsidRPr="001456B9">
        <w:rPr>
          <w:rFonts w:ascii="Times New Roman" w:hAnsi="Times New Roman" w:cs="Times New Roman"/>
          <w:sz w:val="20"/>
          <w:szCs w:val="20"/>
        </w:rPr>
        <w:t xml:space="preserve"> is the probability of the attenuation being exceeded in the range 50% to 0.001%.</w:t>
      </w:r>
    </w:p>
    <w:p w:rsidR="00084D41" w:rsidRPr="001456B9" w:rsidRDefault="00A24629" w:rsidP="00151328">
      <w:pPr>
        <w:rPr>
          <w:rFonts w:ascii="Times New Roman" w:hAnsi="Times New Roman" w:cs="Times New Roman"/>
          <w:bCs/>
          <w:sz w:val="20"/>
          <w:szCs w:val="20"/>
        </w:rPr>
      </w:pPr>
      <w:r w:rsidRPr="001456B9">
        <w:rPr>
          <w:rFonts w:ascii="Times New Roman" w:hAnsi="Times New Roman" w:cs="Times New Roman"/>
          <w:bCs/>
          <w:sz w:val="20"/>
          <w:szCs w:val="20"/>
        </w:rPr>
        <w:t xml:space="preserve">It should be noticed that </w:t>
      </w:r>
      <m:oMath>
        <m:sSub>
          <m:sSubPr>
            <m:ctrlPr>
              <w:rPr>
                <w:rFonts w:ascii="Cambria Math" w:hAnsi="Cambria Math" w:cs="Times New Roman"/>
                <w:szCs w:val="21"/>
              </w:rPr>
            </m:ctrlPr>
          </m:sSubPr>
          <m:e>
            <m:r>
              <w:rPr>
                <w:rFonts w:ascii="Cambria Math" w:hAnsi="Cambria Math" w:cs="Times New Roman"/>
                <w:szCs w:val="21"/>
              </w:rPr>
              <m:t>PL</m:t>
            </m:r>
          </m:e>
          <m:sub>
            <m:r>
              <w:rPr>
                <w:rFonts w:ascii="Cambria Math" w:hAnsi="Cambria Math" w:cs="Times New Roman"/>
                <w:szCs w:val="21"/>
              </w:rPr>
              <m:t>gas</m:t>
            </m:r>
          </m:sub>
        </m:sSub>
      </m:oMath>
      <w:r w:rsidR="00084D41" w:rsidRPr="001456B9">
        <w:rPr>
          <w:rFonts w:ascii="Times New Roman" w:hAnsi="Times New Roman" w:cs="Times New Roman"/>
          <w:bCs/>
          <w:sz w:val="20"/>
          <w:szCs w:val="20"/>
        </w:rPr>
        <w:t xml:space="preserve"> is a function of elevation angle, frequency band and latitude/longitude of UE position as well as </w:t>
      </w:r>
      <w:r w:rsidR="00803F21" w:rsidRPr="001456B9">
        <w:rPr>
          <w:rFonts w:ascii="Times New Roman" w:hAnsi="Times New Roman" w:cs="Times New Roman"/>
          <w:i/>
          <w:sz w:val="20"/>
          <w:szCs w:val="20"/>
        </w:rPr>
        <w:t>p</w:t>
      </w:r>
      <w:r w:rsidR="00084D41" w:rsidRPr="001456B9">
        <w:rPr>
          <w:rFonts w:ascii="Times New Roman" w:hAnsi="Times New Roman" w:cs="Times New Roman"/>
          <w:bCs/>
          <w:sz w:val="20"/>
          <w:szCs w:val="20"/>
        </w:rPr>
        <w:t>.</w:t>
      </w:r>
    </w:p>
    <w:p w:rsidR="00015D61" w:rsidRPr="001456B9" w:rsidRDefault="00015D61" w:rsidP="00015D61">
      <w:pPr>
        <w:rPr>
          <w:rFonts w:ascii="Times New Roman" w:hAnsi="Times New Roman" w:cs="Times New Roman"/>
          <w:b/>
          <w:sz w:val="20"/>
          <w:szCs w:val="20"/>
        </w:rPr>
      </w:pPr>
    </w:p>
    <w:p w:rsidR="00623816" w:rsidRPr="001456B9" w:rsidRDefault="00015D61" w:rsidP="00015D61">
      <w:pPr>
        <w:rPr>
          <w:rFonts w:ascii="Times New Roman" w:hAnsi="Times New Roman" w:cs="Times New Roman"/>
          <w:i/>
          <w:sz w:val="20"/>
          <w:szCs w:val="20"/>
        </w:rPr>
      </w:pPr>
      <w:r w:rsidRPr="001456B9">
        <w:rPr>
          <w:rFonts w:ascii="Times New Roman" w:hAnsi="Times New Roman" w:cs="Times New Roman"/>
          <w:b/>
          <w:sz w:val="20"/>
          <w:szCs w:val="20"/>
        </w:rPr>
        <w:t xml:space="preserve">Proposal </w:t>
      </w:r>
      <w:r w:rsidR="00AE098F" w:rsidRPr="001456B9">
        <w:rPr>
          <w:rFonts w:ascii="Times New Roman" w:hAnsi="Times New Roman" w:cs="Times New Roman"/>
          <w:b/>
          <w:sz w:val="20"/>
          <w:szCs w:val="20"/>
        </w:rPr>
        <w:t>2</w:t>
      </w:r>
      <w:r w:rsidRPr="001456B9">
        <w:rPr>
          <w:rFonts w:ascii="Times New Roman" w:hAnsi="Times New Roman" w:cs="Times New Roman"/>
          <w:b/>
          <w:i/>
          <w:sz w:val="20"/>
          <w:szCs w:val="20"/>
        </w:rPr>
        <w:t xml:space="preserve">: </w:t>
      </w:r>
      <w:r w:rsidR="00623816" w:rsidRPr="001456B9">
        <w:rPr>
          <w:rFonts w:ascii="Times New Roman" w:hAnsi="Times New Roman" w:cs="Times New Roman"/>
          <w:i/>
          <w:sz w:val="20"/>
          <w:szCs w:val="20"/>
        </w:rPr>
        <w:t xml:space="preserve">For modeling the large scale fading, the influence of atmosphere should be considered, which can be calculated </w:t>
      </w:r>
      <w:r w:rsidR="00D87541" w:rsidRPr="001456B9">
        <w:rPr>
          <w:rFonts w:ascii="Times New Roman" w:hAnsi="Times New Roman" w:cs="Times New Roman"/>
          <w:i/>
          <w:sz w:val="20"/>
          <w:szCs w:val="20"/>
        </w:rPr>
        <w:t>as</w:t>
      </w:r>
      <w:r w:rsidR="00623816" w:rsidRPr="001456B9">
        <w:rPr>
          <w:rFonts w:ascii="Times New Roman" w:hAnsi="Times New Roman" w:cs="Times New Roman"/>
          <w:position w:val="-14"/>
          <w:szCs w:val="21"/>
        </w:rPr>
        <w:object w:dxaOrig="4540" w:dyaOrig="460">
          <v:shape id="_x0000_i1026" type="#_x0000_t75" style="width:226.5pt;height:23.25pt" o:ole="">
            <v:imagedata r:id="rId10" o:title=""/>
          </v:shape>
          <o:OLEObject Type="Embed" ProgID="Equation.DSMT4" ShapeID="_x0000_i1026" DrawAspect="Content" ObjectID="_1580120480" r:id="rId12"/>
        </w:object>
      </w:r>
      <w:r w:rsidR="00623816" w:rsidRPr="001456B9">
        <w:rPr>
          <w:rFonts w:ascii="Times New Roman" w:hAnsi="Times New Roman" w:cs="Times New Roman"/>
          <w:szCs w:val="21"/>
        </w:rPr>
        <w:t>.</w:t>
      </w:r>
    </w:p>
    <w:p w:rsidR="00623816" w:rsidRPr="001456B9" w:rsidRDefault="00623816" w:rsidP="00623816">
      <w:pPr>
        <w:rPr>
          <w:rFonts w:ascii="Times New Roman" w:hAnsi="Times New Roman" w:cs="Times New Roman"/>
          <w:b/>
          <w:i/>
          <w:sz w:val="20"/>
          <w:szCs w:val="20"/>
        </w:rPr>
      </w:pPr>
      <w:r w:rsidRPr="001456B9">
        <w:rPr>
          <w:rFonts w:ascii="Times New Roman" w:hAnsi="Times New Roman" w:cs="Times New Roman"/>
          <w:b/>
          <w:sz w:val="20"/>
          <w:szCs w:val="20"/>
        </w:rPr>
        <w:t>Proposal 3</w:t>
      </w:r>
      <w:r w:rsidRPr="001456B9">
        <w:rPr>
          <w:rFonts w:ascii="Times New Roman" w:hAnsi="Times New Roman" w:cs="Times New Roman"/>
          <w:b/>
          <w:i/>
          <w:sz w:val="20"/>
          <w:szCs w:val="20"/>
        </w:rPr>
        <w:t xml:space="preserve">: </w:t>
      </w:r>
      <w:r w:rsidRPr="001456B9">
        <w:rPr>
          <w:rFonts w:ascii="Times New Roman" w:hAnsi="Times New Roman" w:cs="Times New Roman"/>
          <w:i/>
          <w:sz w:val="20"/>
          <w:szCs w:val="20"/>
        </w:rPr>
        <w:t>The following methodology to calculating the PL should be considered:</w:t>
      </w:r>
    </w:p>
    <w:p w:rsidR="005F4213" w:rsidRPr="001456B9" w:rsidRDefault="00812AE0" w:rsidP="00D87541">
      <w:pPr>
        <w:ind w:firstLineChars="270" w:firstLine="567"/>
        <w:jc w:val="center"/>
        <w:rPr>
          <w:rFonts w:ascii="Times New Roman" w:hAnsi="Times New Roman" w:cs="Times New Roman"/>
          <w:szCs w:val="21"/>
        </w:rPr>
      </w:pPr>
      <m:oMath>
        <m:sSub>
          <m:sSubPr>
            <m:ctrlPr>
              <w:rPr>
                <w:rFonts w:ascii="Cambria Math" w:hAnsi="Cambria Math" w:cs="Times New Roman"/>
                <w:szCs w:val="21"/>
              </w:rPr>
            </m:ctrlPr>
          </m:sSubPr>
          <m:e>
            <m:r>
              <w:rPr>
                <w:rFonts w:ascii="Cambria Math" w:hAnsi="Cambria Math" w:cs="Times New Roman"/>
                <w:szCs w:val="21"/>
              </w:rPr>
              <m:t>PL</m:t>
            </m:r>
          </m:e>
          <m:sub>
            <m:r>
              <w:rPr>
                <w:rFonts w:ascii="Cambria Math" w:hAnsi="Cambria Math" w:cs="Times New Roman"/>
                <w:szCs w:val="21"/>
              </w:rPr>
              <m:t>pr</m:t>
            </m:r>
          </m:sub>
        </m:sSub>
        <m:r>
          <m:rPr>
            <m:sty m:val="p"/>
          </m:rPr>
          <w:rPr>
            <w:rFonts w:ascii="Cambria Math" w:hAnsi="Cambria Math" w:cs="Times New Roman"/>
            <w:szCs w:val="21"/>
          </w:rPr>
          <m:t xml:space="preserve">= </m:t>
        </m:r>
        <m:d>
          <m:dPr>
            <m:begChr m:val="{"/>
            <m:endChr m:val=""/>
            <m:ctrlPr>
              <w:rPr>
                <w:rFonts w:ascii="Cambria Math" w:hAnsi="Cambria Math" w:cs="Times New Roman"/>
                <w:szCs w:val="21"/>
              </w:rPr>
            </m:ctrlPr>
          </m:dPr>
          <m:e>
            <m:eqArr>
              <m:eqArrPr>
                <m:ctrlPr>
                  <w:rPr>
                    <w:rFonts w:ascii="Cambria Math" w:hAnsi="Cambria Math" w:cs="Times New Roman"/>
                    <w:szCs w:val="21"/>
                  </w:rPr>
                </m:ctrlPr>
              </m:eqArrPr>
              <m:e>
                <m:r>
                  <w:rPr>
                    <w:rFonts w:ascii="Cambria Math" w:hAnsi="Cambria Math" w:cs="Times New Roman"/>
                    <w:szCs w:val="21"/>
                  </w:rPr>
                  <m:t>32.4+20*log10</m:t>
                </m:r>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f</m:t>
                        </m:r>
                      </m:e>
                      <m:sub>
                        <m:r>
                          <w:rPr>
                            <w:rFonts w:ascii="Cambria Math" w:hAnsi="Cambria Math" w:cs="Times New Roman"/>
                            <w:szCs w:val="21"/>
                          </w:rPr>
                          <m:t>c</m:t>
                        </m:r>
                      </m:sub>
                    </m:sSub>
                  </m:e>
                </m:d>
                <m:r>
                  <w:rPr>
                    <w:rFonts w:ascii="Cambria Math" w:hAnsi="Cambria Math" w:cs="Times New Roman"/>
                    <w:szCs w:val="21"/>
                  </w:rPr>
                  <m:t>+20*log10</m:t>
                </m:r>
                <m:d>
                  <m:dPr>
                    <m:ctrlPr>
                      <w:rPr>
                        <w:rFonts w:ascii="Cambria Math" w:hAnsi="Cambria Math" w:cs="Times New Roman"/>
                        <w:i/>
                        <w:szCs w:val="21"/>
                      </w:rPr>
                    </m:ctrlPr>
                  </m:dPr>
                  <m:e>
                    <m:r>
                      <w:rPr>
                        <w:rFonts w:ascii="Cambria Math" w:hAnsi="Cambria Math" w:cs="Times New Roman"/>
                        <w:szCs w:val="21"/>
                      </w:rPr>
                      <m:t>d</m:t>
                    </m:r>
                  </m:e>
                </m:d>
                <m:r>
                  <w:rPr>
                    <w:rFonts w:ascii="Cambria Math" w:hAnsi="Cambria Math" w:cs="Times New Roman"/>
                    <w:szCs w:val="21"/>
                  </w:rPr>
                  <m:t xml:space="preserve"> ,  if(d≤</m:t>
                </m:r>
                <m:sSub>
                  <m:sSubPr>
                    <m:ctrlPr>
                      <w:rPr>
                        <w:rFonts w:ascii="Cambria Math" w:hAnsi="Cambria Math" w:cs="Times New Roman"/>
                        <w:i/>
                        <w:szCs w:val="21"/>
                      </w:rPr>
                    </m:ctrlPr>
                  </m:sSubPr>
                  <m:e>
                    <m:r>
                      <w:rPr>
                        <w:rFonts w:ascii="Cambria Math" w:hAnsi="Cambria Math" w:cs="Times New Roman"/>
                        <w:szCs w:val="21"/>
                      </w:rPr>
                      <m:t>d</m:t>
                    </m:r>
                  </m:e>
                  <m:sub>
                    <m:r>
                      <w:rPr>
                        <w:rFonts w:ascii="Cambria Math" w:hAnsi="Cambria Math" w:cs="Times New Roman"/>
                        <w:szCs w:val="21"/>
                      </w:rPr>
                      <m:t>0</m:t>
                    </m:r>
                  </m:sub>
                </m:sSub>
                <m:r>
                  <w:rPr>
                    <w:rFonts w:ascii="Cambria Math" w:hAnsi="Cambria Math" w:cs="Times New Roman"/>
                    <w:szCs w:val="21"/>
                  </w:rPr>
                  <m:t>)</m:t>
                </m:r>
              </m:e>
              <m:e>
                <m:sSub>
                  <m:sSubPr>
                    <m:ctrlPr>
                      <w:rPr>
                        <w:rFonts w:ascii="Cambria Math" w:hAnsi="Cambria Math" w:cs="Times New Roman"/>
                        <w:i/>
                        <w:szCs w:val="21"/>
                      </w:rPr>
                    </m:ctrlPr>
                  </m:sSubPr>
                  <m:e>
                    <m:r>
                      <w:rPr>
                        <w:rFonts w:ascii="Cambria Math" w:hAnsi="Cambria Math" w:cs="Times New Roman"/>
                        <w:szCs w:val="21"/>
                      </w:rPr>
                      <m:t>PL</m:t>
                    </m:r>
                  </m:e>
                  <m:sub>
                    <m:r>
                      <w:rPr>
                        <w:rFonts w:ascii="Cambria Math" w:hAnsi="Cambria Math" w:cs="Times New Roman"/>
                        <w:szCs w:val="21"/>
                      </w:rPr>
                      <m:t>freespace</m:t>
                    </m:r>
                  </m:sub>
                </m:sSub>
                <m:d>
                  <m:dPr>
                    <m:ctrlPr>
                      <w:rPr>
                        <w:rFonts w:ascii="Cambria Math" w:hAnsi="Cambria Math" w:cs="Times New Roman"/>
                        <w:i/>
                        <w:szCs w:val="21"/>
                      </w:rPr>
                    </m:ctrlPr>
                  </m:dPr>
                  <m:e>
                    <m:r>
                      <w:rPr>
                        <w:rFonts w:ascii="Cambria Math" w:hAnsi="Cambria Math" w:cs="Times New Roman"/>
                        <w:szCs w:val="21"/>
                      </w:rPr>
                      <m:t>d0</m:t>
                    </m:r>
                  </m:e>
                </m:d>
                <m:r>
                  <w:rPr>
                    <w:rFonts w:ascii="Cambria Math" w:hAnsi="Cambria Math" w:cs="Times New Roman"/>
                    <w:szCs w:val="21"/>
                  </w:rPr>
                  <m:t>+X*</m:t>
                </m:r>
                <m:func>
                  <m:funcPr>
                    <m:ctrlPr>
                      <w:rPr>
                        <w:rFonts w:ascii="Cambria Math" w:hAnsi="Cambria Math" w:cs="Times New Roman"/>
                        <w:szCs w:val="21"/>
                      </w:rPr>
                    </m:ctrlPr>
                  </m:funcPr>
                  <m:fName>
                    <m:r>
                      <m:rPr>
                        <m:sty m:val="p"/>
                      </m:rPr>
                      <w:rPr>
                        <w:rFonts w:ascii="Cambria Math" w:hAnsi="Cambria Math" w:cs="Times New Roman"/>
                        <w:szCs w:val="21"/>
                      </w:rPr>
                      <m:t>log</m:t>
                    </m:r>
                    <m:ctrlPr>
                      <w:rPr>
                        <w:rFonts w:ascii="Cambria Math" w:hAnsi="Cambria Math" w:cs="Times New Roman"/>
                        <w:i/>
                        <w:szCs w:val="21"/>
                      </w:rPr>
                    </m:ctrlPr>
                  </m:fName>
                  <m:e>
                    <m:d>
                      <m:dPr>
                        <m:ctrlPr>
                          <w:rPr>
                            <w:rFonts w:ascii="Cambria Math" w:hAnsi="Cambria Math" w:cs="Times New Roman"/>
                            <w:i/>
                            <w:szCs w:val="21"/>
                          </w:rPr>
                        </m:ctrlPr>
                      </m:dPr>
                      <m:e>
                        <m:sSub>
                          <m:sSubPr>
                            <m:ctrlPr>
                              <w:rPr>
                                <w:rFonts w:ascii="Cambria Math" w:hAnsi="Cambria Math" w:cs="Times New Roman"/>
                                <w:i/>
                                <w:szCs w:val="21"/>
                              </w:rPr>
                            </m:ctrlPr>
                          </m:sSubPr>
                          <m:e>
                            <m:r>
                              <w:rPr>
                                <w:rFonts w:ascii="Cambria Math" w:hAnsi="Cambria Math" w:cs="Times New Roman"/>
                                <w:szCs w:val="21"/>
                              </w:rPr>
                              <m:t>f</m:t>
                            </m:r>
                          </m:e>
                          <m:sub>
                            <m:r>
                              <w:rPr>
                                <w:rFonts w:ascii="Cambria Math" w:hAnsi="Cambria Math" w:cs="Times New Roman"/>
                                <w:szCs w:val="21"/>
                              </w:rPr>
                              <m:t>c</m:t>
                            </m:r>
                          </m:sub>
                        </m:sSub>
                      </m:e>
                    </m:d>
                  </m:e>
                </m:func>
                <m:r>
                  <w:rPr>
                    <w:rFonts w:ascii="Cambria Math" w:hAnsi="Cambria Math" w:cs="Times New Roman"/>
                    <w:szCs w:val="21"/>
                  </w:rPr>
                  <m:t>+Y</m:t>
                </m:r>
                <m:d>
                  <m:dPr>
                    <m:ctrlPr>
                      <w:rPr>
                        <w:rFonts w:ascii="Cambria Math" w:hAnsi="Cambria Math" w:cs="Times New Roman"/>
                        <w:i/>
                        <w:szCs w:val="21"/>
                      </w:rPr>
                    </m:ctrlPr>
                  </m:dPr>
                  <m:e>
                    <m:r>
                      <w:rPr>
                        <w:rFonts w:ascii="Cambria Math" w:hAnsi="Cambria Math" w:cs="Times New Roman"/>
                        <w:szCs w:val="21"/>
                      </w:rPr>
                      <m:t>θ</m:t>
                    </m:r>
                  </m:e>
                </m:d>
                <m:r>
                  <w:rPr>
                    <w:rFonts w:ascii="Cambria Math" w:hAnsi="Cambria Math" w:cs="Times New Roman"/>
                    <w:szCs w:val="21"/>
                  </w:rPr>
                  <m:t>*log10</m:t>
                </m:r>
                <m:d>
                  <m:dPr>
                    <m:ctrlPr>
                      <w:rPr>
                        <w:rFonts w:ascii="Cambria Math" w:hAnsi="Cambria Math" w:cs="Times New Roman"/>
                        <w:i/>
                        <w:szCs w:val="21"/>
                      </w:rPr>
                    </m:ctrlPr>
                  </m:dPr>
                  <m:e>
                    <m:f>
                      <m:fPr>
                        <m:ctrlPr>
                          <w:rPr>
                            <w:rFonts w:ascii="Cambria Math" w:hAnsi="Cambria Math" w:cs="Times New Roman"/>
                            <w:i/>
                            <w:szCs w:val="21"/>
                          </w:rPr>
                        </m:ctrlPr>
                      </m:fPr>
                      <m:num>
                        <m:r>
                          <w:rPr>
                            <w:rFonts w:ascii="Cambria Math" w:hAnsi="Cambria Math" w:cs="Times New Roman"/>
                            <w:szCs w:val="21"/>
                          </w:rPr>
                          <m:t>d</m:t>
                        </m:r>
                      </m:num>
                      <m:den>
                        <m:sSub>
                          <m:sSubPr>
                            <m:ctrlPr>
                              <w:rPr>
                                <w:rFonts w:ascii="Cambria Math" w:hAnsi="Cambria Math" w:cs="Times New Roman"/>
                                <w:i/>
                                <w:szCs w:val="21"/>
                              </w:rPr>
                            </m:ctrlPr>
                          </m:sSubPr>
                          <m:e>
                            <m:r>
                              <w:rPr>
                                <w:rFonts w:ascii="Cambria Math" w:hAnsi="Cambria Math" w:cs="Times New Roman"/>
                                <w:szCs w:val="21"/>
                              </w:rPr>
                              <m:t>d</m:t>
                            </m:r>
                          </m:e>
                          <m:sub>
                            <m:r>
                              <w:rPr>
                                <w:rFonts w:ascii="Cambria Math" w:hAnsi="Cambria Math" w:cs="Times New Roman"/>
                                <w:szCs w:val="21"/>
                              </w:rPr>
                              <m:t>0</m:t>
                            </m:r>
                          </m:sub>
                        </m:sSub>
                      </m:den>
                    </m:f>
                  </m:e>
                </m:d>
                <m:r>
                  <w:rPr>
                    <w:rFonts w:ascii="Cambria Math" w:hAnsi="Cambria Math" w:cs="Times New Roman"/>
                    <w:szCs w:val="21"/>
                  </w:rPr>
                  <m:t>+Z,  if (d&gt;</m:t>
                </m:r>
                <m:sSub>
                  <m:sSubPr>
                    <m:ctrlPr>
                      <w:rPr>
                        <w:rFonts w:ascii="Cambria Math" w:hAnsi="Cambria Math" w:cs="Times New Roman"/>
                        <w:i/>
                        <w:szCs w:val="21"/>
                      </w:rPr>
                    </m:ctrlPr>
                  </m:sSubPr>
                  <m:e>
                    <m:r>
                      <w:rPr>
                        <w:rFonts w:ascii="Cambria Math" w:hAnsi="Cambria Math" w:cs="Times New Roman"/>
                        <w:szCs w:val="21"/>
                      </w:rPr>
                      <m:t>d</m:t>
                    </m:r>
                  </m:e>
                  <m:sub>
                    <m:r>
                      <w:rPr>
                        <w:rFonts w:ascii="Cambria Math" w:hAnsi="Cambria Math" w:cs="Times New Roman"/>
                        <w:szCs w:val="21"/>
                      </w:rPr>
                      <m:t>0</m:t>
                    </m:r>
                  </m:sub>
                </m:sSub>
                <m:r>
                  <w:rPr>
                    <w:rFonts w:ascii="Cambria Math" w:hAnsi="Cambria Math" w:cs="Times New Roman"/>
                    <w:szCs w:val="21"/>
                  </w:rPr>
                  <m:t>)</m:t>
                </m:r>
              </m:e>
            </m:eqArr>
          </m:e>
        </m:d>
      </m:oMath>
      <w:r w:rsidR="005F4213" w:rsidRPr="001456B9">
        <w:rPr>
          <w:rFonts w:ascii="Times New Roman" w:hAnsi="Times New Roman" w:cs="Times New Roman"/>
          <w:szCs w:val="21"/>
        </w:rPr>
        <w:t xml:space="preserve"> ,</w:t>
      </w:r>
    </w:p>
    <w:p w:rsidR="00296D38" w:rsidRPr="001456B9" w:rsidRDefault="00623816" w:rsidP="00BB1680">
      <w:pPr>
        <w:jc w:val="left"/>
        <w:rPr>
          <w:rFonts w:ascii="Times New Roman" w:hAnsi="Times New Roman" w:cs="Times New Roman"/>
          <w:i/>
          <w:sz w:val="20"/>
          <w:szCs w:val="20"/>
        </w:rPr>
      </w:pPr>
      <w:r w:rsidRPr="001456B9">
        <w:rPr>
          <w:rFonts w:ascii="Times New Roman" w:hAnsi="Times New Roman" w:cs="Times New Roman"/>
          <w:b/>
          <w:sz w:val="20"/>
          <w:szCs w:val="20"/>
        </w:rPr>
        <w:t>Proposal 4</w:t>
      </w:r>
      <w:r w:rsidRPr="001456B9">
        <w:rPr>
          <w:rFonts w:ascii="Times New Roman" w:hAnsi="Times New Roman" w:cs="Times New Roman"/>
          <w:b/>
          <w:i/>
          <w:sz w:val="20"/>
          <w:szCs w:val="20"/>
        </w:rPr>
        <w:t xml:space="preserve">: </w:t>
      </w:r>
      <w:r w:rsidR="005E0BDA" w:rsidRPr="001456B9">
        <w:rPr>
          <w:rFonts w:ascii="Times New Roman" w:hAnsi="Times New Roman" w:cs="Times New Roman"/>
          <w:i/>
          <w:sz w:val="20"/>
          <w:szCs w:val="20"/>
        </w:rPr>
        <w:t>The following methodology to calculate the SF should be considered</w:t>
      </w:r>
      <w:r w:rsidR="005F4213" w:rsidRPr="001456B9">
        <w:rPr>
          <w:rFonts w:ascii="Times New Roman" w:hAnsi="Times New Roman" w:cs="Times New Roman"/>
          <w:i/>
          <w:sz w:val="20"/>
          <w:szCs w:val="20"/>
        </w:rPr>
        <w:t>:</w:t>
      </w:r>
    </w:p>
    <w:p w:rsidR="00190C64" w:rsidRPr="001456B9" w:rsidRDefault="005F4213" w:rsidP="00D87541">
      <w:pPr>
        <w:ind w:firstLineChars="142" w:firstLine="298"/>
        <w:jc w:val="center"/>
        <w:rPr>
          <w:rFonts w:ascii="Times New Roman" w:hAnsi="Times New Roman" w:cs="Times New Roman"/>
        </w:rPr>
      </w:pPr>
      <m:oMath>
        <m:r>
          <w:rPr>
            <w:rFonts w:ascii="Cambria Math" w:hAnsi="Cambria Math" w:cs="Times New Roman"/>
            <w:szCs w:val="21"/>
          </w:rPr>
          <m:t>SF</m:t>
        </m:r>
        <m:r>
          <m:rPr>
            <m:sty m:val="p"/>
          </m:rPr>
          <w:rPr>
            <w:rFonts w:ascii="Cambria Math" w:hAnsi="Cambria Math" w:cs="Times New Roman"/>
            <w:szCs w:val="21"/>
          </w:rPr>
          <m:t xml:space="preserve">= </m:t>
        </m:r>
        <m:d>
          <m:dPr>
            <m:begChr m:val="{"/>
            <m:endChr m:val=""/>
            <m:ctrlPr>
              <w:rPr>
                <w:rFonts w:ascii="Cambria Math" w:hAnsi="Cambria Math" w:cs="Times New Roman"/>
                <w:szCs w:val="21"/>
              </w:rPr>
            </m:ctrlPr>
          </m:dPr>
          <m:e>
            <m:eqArr>
              <m:eqArrPr>
                <m:ctrlPr>
                  <w:rPr>
                    <w:rFonts w:ascii="Cambria Math" w:hAnsi="Cambria Math" w:cs="Times New Roman"/>
                    <w:szCs w:val="21"/>
                  </w:rPr>
                </m:ctrlPr>
              </m:eqArrPr>
              <m:e>
                <m:r>
                  <w:rPr>
                    <w:rFonts w:ascii="Cambria Math" w:hAnsi="Cambria Math" w:cs="Times New Roman"/>
                    <w:szCs w:val="21"/>
                  </w:rPr>
                  <m:t xml:space="preserve">0 , if </m:t>
                </m:r>
                <m:d>
                  <m:dPr>
                    <m:ctrlPr>
                      <w:rPr>
                        <w:rFonts w:ascii="Cambria Math" w:hAnsi="Cambria Math" w:cs="Times New Roman"/>
                        <w:i/>
                        <w:szCs w:val="21"/>
                      </w:rPr>
                    </m:ctrlPr>
                  </m:dPr>
                  <m:e>
                    <m:r>
                      <w:rPr>
                        <w:rFonts w:ascii="Cambria Math" w:hAnsi="Cambria Math" w:cs="Times New Roman"/>
                        <w:szCs w:val="21"/>
                      </w:rPr>
                      <m:t>d</m:t>
                    </m:r>
                    <m:sSub>
                      <m:sSubPr>
                        <m:ctrlPr>
                          <w:rPr>
                            <w:rFonts w:ascii="Cambria Math" w:hAnsi="Cambria Math" w:cs="Times New Roman"/>
                            <w:i/>
                            <w:szCs w:val="21"/>
                          </w:rPr>
                        </m:ctrlPr>
                      </m:sSubPr>
                      <m:e>
                        <m:r>
                          <w:rPr>
                            <w:rFonts w:ascii="Cambria Math" w:hAnsi="Cambria Math" w:cs="Times New Roman"/>
                            <w:szCs w:val="21"/>
                          </w:rPr>
                          <m:t>≤d</m:t>
                        </m:r>
                      </m:e>
                      <m:sub>
                        <m:r>
                          <w:rPr>
                            <w:rFonts w:ascii="Cambria Math" w:hAnsi="Cambria Math" w:cs="Times New Roman"/>
                            <w:szCs w:val="21"/>
                          </w:rPr>
                          <m:t>0</m:t>
                        </m:r>
                      </m:sub>
                    </m:sSub>
                  </m:e>
                </m:d>
              </m:e>
              <m:e>
                <m:r>
                  <w:rPr>
                    <w:rFonts w:ascii="Cambria Math" w:hAnsi="Cambria Math" w:cs="Times New Roman"/>
                    <w:szCs w:val="21"/>
                  </w:rPr>
                  <m:t>SF</m:t>
                </m:r>
                <m:d>
                  <m:dPr>
                    <m:ctrlPr>
                      <w:rPr>
                        <w:rFonts w:ascii="Cambria Math" w:hAnsi="Cambria Math" w:cs="Times New Roman"/>
                        <w:i/>
                        <w:szCs w:val="21"/>
                      </w:rPr>
                    </m:ctrlPr>
                  </m:dPr>
                  <m:e>
                    <m:r>
                      <w:rPr>
                        <w:rFonts w:ascii="Cambria Math" w:hAnsi="Cambria Math" w:cs="Times New Roman"/>
                        <w:szCs w:val="21"/>
                      </w:rPr>
                      <m:t>θ,</m:t>
                    </m:r>
                    <m:r>
                      <m:rPr>
                        <m:sty m:val="p"/>
                      </m:rPr>
                      <w:rPr>
                        <w:rFonts w:ascii="Cambria Math" w:hAnsi="Cambria Math" w:cs="Times New Roman"/>
                        <w:szCs w:val="21"/>
                      </w:rPr>
                      <m:t xml:space="preserve"> </m:t>
                    </m:r>
                    <m:sSub>
                      <m:sSubPr>
                        <m:ctrlPr>
                          <w:rPr>
                            <w:rFonts w:ascii="Cambria Math" w:hAnsi="Cambria Math" w:cs="Times New Roman"/>
                            <w:i/>
                            <w:szCs w:val="21"/>
                          </w:rPr>
                        </m:ctrlPr>
                      </m:sSubPr>
                      <m:e>
                        <m:r>
                          <w:rPr>
                            <w:rFonts w:ascii="Cambria Math" w:hAnsi="Cambria Math" w:cs="Times New Roman"/>
                            <w:szCs w:val="21"/>
                          </w:rPr>
                          <m:t>h</m:t>
                        </m:r>
                      </m:e>
                      <m:sub>
                        <m:r>
                          <w:rPr>
                            <w:rFonts w:ascii="Cambria Math" w:hAnsi="Cambria Math" w:cs="Times New Roman"/>
                            <w:szCs w:val="21"/>
                          </w:rPr>
                          <m:t>ue</m:t>
                        </m:r>
                      </m:sub>
                    </m:sSub>
                  </m:e>
                </m:d>
                <m:r>
                  <w:rPr>
                    <w:rFonts w:ascii="Cambria Math" w:hAnsi="Cambria Math" w:cs="Times New Roman"/>
                    <w:szCs w:val="21"/>
                  </w:rPr>
                  <m:t>,  if</m:t>
                </m:r>
                <m:d>
                  <m:dPr>
                    <m:ctrlPr>
                      <w:rPr>
                        <w:rFonts w:ascii="Cambria Math" w:hAnsi="Cambria Math" w:cs="Times New Roman"/>
                        <w:i/>
                        <w:szCs w:val="21"/>
                      </w:rPr>
                    </m:ctrlPr>
                  </m:dPr>
                  <m:e>
                    <m:r>
                      <w:rPr>
                        <w:rFonts w:ascii="Cambria Math" w:hAnsi="Cambria Math" w:cs="Times New Roman"/>
                        <w:szCs w:val="21"/>
                      </w:rPr>
                      <m:t>d&gt;</m:t>
                    </m:r>
                    <m:sSub>
                      <m:sSubPr>
                        <m:ctrlPr>
                          <w:rPr>
                            <w:rFonts w:ascii="Cambria Math" w:hAnsi="Cambria Math" w:cs="Times New Roman"/>
                            <w:i/>
                            <w:szCs w:val="21"/>
                          </w:rPr>
                        </m:ctrlPr>
                      </m:sSubPr>
                      <m:e>
                        <m:r>
                          <w:rPr>
                            <w:rFonts w:ascii="Cambria Math" w:hAnsi="Cambria Math" w:cs="Times New Roman"/>
                            <w:szCs w:val="21"/>
                          </w:rPr>
                          <m:t>d</m:t>
                        </m:r>
                      </m:e>
                      <m:sub>
                        <m:r>
                          <w:rPr>
                            <w:rFonts w:ascii="Cambria Math" w:hAnsi="Cambria Math" w:cs="Times New Roman"/>
                            <w:szCs w:val="21"/>
                          </w:rPr>
                          <m:t>0</m:t>
                        </m:r>
                      </m:sub>
                    </m:sSub>
                  </m:e>
                </m:d>
              </m:e>
            </m:eqArr>
          </m:e>
        </m:d>
      </m:oMath>
      <w:r w:rsidR="00190C64" w:rsidRPr="001456B9">
        <w:rPr>
          <w:rFonts w:ascii="Times New Roman" w:hAnsi="Times New Roman" w:cs="Times New Roman"/>
          <w:szCs w:val="21"/>
        </w:rPr>
        <w:t>.</w:t>
      </w:r>
    </w:p>
    <w:p w:rsidR="005E4073" w:rsidRDefault="005E4073" w:rsidP="00BB1680">
      <w:pPr>
        <w:pStyle w:val="Heading1"/>
        <w:keepNext w:val="0"/>
        <w:keepLines w:val="0"/>
        <w:widowControl w:val="0"/>
        <w:numPr>
          <w:ilvl w:val="0"/>
          <w:numId w:val="1"/>
        </w:numPr>
        <w:pBdr>
          <w:top w:val="none" w:sz="0" w:space="0" w:color="auto"/>
        </w:pBdr>
        <w:tabs>
          <w:tab w:val="clear"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1" w:name="_Ref506276040"/>
      <w:r>
        <w:rPr>
          <w:rFonts w:eastAsia="黑体" w:cs="Times New Roman"/>
          <w:b/>
          <w:bCs/>
          <w:sz w:val="28"/>
          <w:szCs w:val="30"/>
          <w:lang w:val="en-US"/>
        </w:rPr>
        <w:t>Discussion on the small scale c</w:t>
      </w:r>
      <w:r>
        <w:rPr>
          <w:rFonts w:eastAsia="黑体" w:cs="Times New Roman" w:hint="eastAsia"/>
          <w:b/>
          <w:bCs/>
          <w:sz w:val="28"/>
          <w:szCs w:val="30"/>
          <w:lang w:val="en-US"/>
        </w:rPr>
        <w:t>hannel modelling</w:t>
      </w:r>
      <w:bookmarkEnd w:id="1"/>
    </w:p>
    <w:p w:rsidR="00983F04" w:rsidRPr="006D4043" w:rsidRDefault="00E76D1F" w:rsidP="00983F04">
      <w:pPr>
        <w:rPr>
          <w:rFonts w:ascii="Times New Roman" w:hAnsi="Times New Roman" w:cs="Times New Roman"/>
          <w:sz w:val="20"/>
          <w:szCs w:val="20"/>
          <w:lang w:val="en-GB"/>
        </w:rPr>
      </w:pPr>
      <w:r w:rsidRPr="006D4043">
        <w:rPr>
          <w:rFonts w:ascii="Times New Roman" w:hAnsi="Times New Roman" w:cs="Times New Roman"/>
          <w:sz w:val="20"/>
          <w:szCs w:val="20"/>
        </w:rPr>
        <w:t>As mentioned above, the small scale characteristics mainly depends on the local scatter around BS/UE.</w:t>
      </w:r>
      <w:r w:rsidR="00F65DF1" w:rsidRPr="006D4043">
        <w:rPr>
          <w:rFonts w:ascii="Times New Roman" w:hAnsi="Times New Roman" w:cs="Times New Roman"/>
          <w:sz w:val="20"/>
          <w:szCs w:val="20"/>
        </w:rPr>
        <w:t xml:space="preserve"> For investigating the detailed distribution of each parameters, the simulation based on ray tracing platform has been conducted in the scenario shown in </w:t>
      </w:r>
      <w:r w:rsidR="002D21DE" w:rsidRPr="006D4043">
        <w:rPr>
          <w:rFonts w:ascii="Times New Roman" w:hAnsi="Times New Roman" w:cs="Times New Roman"/>
          <w:sz w:val="20"/>
          <w:szCs w:val="20"/>
        </w:rPr>
        <w:fldChar w:fldCharType="begin"/>
      </w:r>
      <w:r w:rsidR="002D21DE" w:rsidRPr="006D4043">
        <w:rPr>
          <w:rFonts w:ascii="Times New Roman" w:hAnsi="Times New Roman" w:cs="Times New Roman"/>
          <w:sz w:val="20"/>
          <w:szCs w:val="20"/>
        </w:rPr>
        <w:instrText xml:space="preserve"> REF _Ref506241527 \h  \* MERGEFORMAT </w:instrText>
      </w:r>
      <w:r w:rsidR="002D21DE" w:rsidRPr="006D4043">
        <w:rPr>
          <w:rFonts w:ascii="Times New Roman" w:hAnsi="Times New Roman" w:cs="Times New Roman"/>
          <w:sz w:val="20"/>
          <w:szCs w:val="20"/>
        </w:rPr>
      </w:r>
      <w:r w:rsidR="002D21DE" w:rsidRPr="006D4043">
        <w:rPr>
          <w:rFonts w:ascii="Times New Roman" w:hAnsi="Times New Roman" w:cs="Times New Roman"/>
          <w:sz w:val="20"/>
          <w:szCs w:val="20"/>
        </w:rPr>
        <w:fldChar w:fldCharType="separate"/>
      </w:r>
      <w:r w:rsidR="00F13598" w:rsidRPr="006D4043">
        <w:rPr>
          <w:rFonts w:ascii="Times New Roman" w:hAnsi="Times New Roman" w:cs="Times New Roman"/>
          <w:sz w:val="20"/>
          <w:szCs w:val="20"/>
        </w:rPr>
        <w:t>Figure 2</w:t>
      </w:r>
      <w:r w:rsidR="002D21DE" w:rsidRPr="006D4043">
        <w:rPr>
          <w:rFonts w:ascii="Times New Roman" w:hAnsi="Times New Roman" w:cs="Times New Roman"/>
          <w:sz w:val="20"/>
          <w:szCs w:val="20"/>
        </w:rPr>
        <w:fldChar w:fldCharType="end"/>
      </w:r>
      <w:r w:rsidR="00DD1636" w:rsidRPr="006D4043">
        <w:rPr>
          <w:rFonts w:ascii="Times New Roman" w:hAnsi="Times New Roman" w:cs="Times New Roman"/>
          <w:sz w:val="20"/>
          <w:szCs w:val="20"/>
        </w:rPr>
        <w:t>.</w:t>
      </w:r>
      <w:r w:rsidR="00983F04" w:rsidRPr="006D4043">
        <w:rPr>
          <w:rFonts w:ascii="Times New Roman" w:hAnsi="Times New Roman" w:cs="Times New Roman"/>
          <w:sz w:val="20"/>
          <w:szCs w:val="20"/>
        </w:rPr>
        <w:t xml:space="preserve"> Six satellites are located around the suburban zone as shown in </w:t>
      </w:r>
      <w:r w:rsidR="002D21DE" w:rsidRPr="006D4043">
        <w:rPr>
          <w:rFonts w:ascii="Times New Roman" w:hAnsi="Times New Roman" w:cs="Times New Roman"/>
          <w:sz w:val="20"/>
          <w:szCs w:val="20"/>
        </w:rPr>
        <w:fldChar w:fldCharType="begin"/>
      </w:r>
      <w:r w:rsidR="002D21DE" w:rsidRPr="006D4043">
        <w:rPr>
          <w:rFonts w:ascii="Times New Roman" w:hAnsi="Times New Roman" w:cs="Times New Roman"/>
          <w:sz w:val="20"/>
          <w:szCs w:val="20"/>
        </w:rPr>
        <w:instrText xml:space="preserve"> REF _Ref506241617 \h  \* MERGEFORMAT </w:instrText>
      </w:r>
      <w:r w:rsidR="002D21DE" w:rsidRPr="006D4043">
        <w:rPr>
          <w:rFonts w:ascii="Times New Roman" w:hAnsi="Times New Roman" w:cs="Times New Roman"/>
          <w:sz w:val="20"/>
          <w:szCs w:val="20"/>
        </w:rPr>
      </w:r>
      <w:r w:rsidR="002D21DE" w:rsidRPr="006D4043">
        <w:rPr>
          <w:rFonts w:ascii="Times New Roman" w:hAnsi="Times New Roman" w:cs="Times New Roman"/>
          <w:sz w:val="20"/>
          <w:szCs w:val="20"/>
        </w:rPr>
        <w:fldChar w:fldCharType="separate"/>
      </w:r>
      <w:r w:rsidR="00B97FAE" w:rsidRPr="006D4043">
        <w:rPr>
          <w:rFonts w:ascii="Times New Roman" w:hAnsi="Times New Roman" w:cs="Times New Roman"/>
          <w:sz w:val="20"/>
          <w:szCs w:val="20"/>
        </w:rPr>
        <w:t>Figure 3</w:t>
      </w:r>
      <w:r w:rsidR="002D21DE" w:rsidRPr="006D4043">
        <w:rPr>
          <w:rFonts w:ascii="Times New Roman" w:hAnsi="Times New Roman" w:cs="Times New Roman"/>
          <w:sz w:val="20"/>
          <w:szCs w:val="20"/>
        </w:rPr>
        <w:fldChar w:fldCharType="end"/>
      </w:r>
      <w:r w:rsidR="00B97FAE" w:rsidRPr="006D4043">
        <w:rPr>
          <w:rFonts w:ascii="Times New Roman" w:hAnsi="Times New Roman" w:cs="Times New Roman"/>
          <w:sz w:val="20"/>
          <w:szCs w:val="20"/>
        </w:rPr>
        <w:t xml:space="preserve"> </w:t>
      </w:r>
      <w:r w:rsidR="00983F04" w:rsidRPr="006D4043">
        <w:rPr>
          <w:rFonts w:ascii="Times New Roman" w:hAnsi="Times New Roman" w:cs="Times New Roman"/>
          <w:sz w:val="20"/>
          <w:szCs w:val="20"/>
        </w:rPr>
        <w:t>for each elevation angle chosen</w:t>
      </w:r>
      <w:r w:rsidR="008529DE" w:rsidRPr="006D4043">
        <w:rPr>
          <w:rFonts w:ascii="Times New Roman" w:hAnsi="Times New Roman" w:cs="Times New Roman"/>
          <w:sz w:val="20"/>
          <w:szCs w:val="20"/>
        </w:rPr>
        <w:t xml:space="preserve"> from </w:t>
      </w:r>
      <w:r w:rsidR="00983F04" w:rsidRPr="006D4043">
        <w:rPr>
          <w:rFonts w:ascii="Times New Roman" w:hAnsi="Times New Roman" w:cs="Times New Roman"/>
          <w:sz w:val="20"/>
          <w:szCs w:val="20"/>
        </w:rPr>
        <w:t>[10°, 20°, 30°, 40°, 50°, 60°, 70°, 80°]</w:t>
      </w:r>
      <w:r w:rsidR="00437F87" w:rsidRPr="006D4043">
        <w:rPr>
          <w:rFonts w:ascii="Times New Roman" w:hAnsi="Times New Roman" w:cs="Times New Roman"/>
          <w:sz w:val="20"/>
          <w:szCs w:val="20"/>
        </w:rPr>
        <w:t xml:space="preserve"> operating at the frequency </w:t>
      </w:r>
      <w:r w:rsidR="0033044F" w:rsidRPr="006D4043">
        <w:rPr>
          <w:rFonts w:ascii="Times New Roman" w:hAnsi="Times New Roman" w:cs="Times New Roman"/>
          <w:sz w:val="20"/>
          <w:szCs w:val="20"/>
        </w:rPr>
        <w:t xml:space="preserve">with 2 and </w:t>
      </w:r>
      <w:r w:rsidR="0033044F" w:rsidRPr="006D4043">
        <w:rPr>
          <w:rFonts w:ascii="Times New Roman" w:hAnsi="Times New Roman" w:cs="Times New Roman"/>
          <w:sz w:val="20"/>
          <w:szCs w:val="20"/>
        </w:rPr>
        <w:lastRenderedPageBreak/>
        <w:t>20 GHz</w:t>
      </w:r>
      <w:r w:rsidR="005F4213" w:rsidRPr="006D4043">
        <w:rPr>
          <w:rFonts w:ascii="Times New Roman" w:hAnsi="Times New Roman" w:cs="Times New Roman"/>
          <w:sz w:val="20"/>
          <w:szCs w:val="20"/>
        </w:rPr>
        <w:t>, respectively</w:t>
      </w:r>
      <w:r w:rsidR="0033044F" w:rsidRPr="006D4043">
        <w:rPr>
          <w:rFonts w:ascii="Times New Roman" w:hAnsi="Times New Roman" w:cs="Times New Roman"/>
          <w:sz w:val="20"/>
          <w:szCs w:val="20"/>
        </w:rPr>
        <w:t>.</w:t>
      </w:r>
    </w:p>
    <w:p w:rsidR="00E72E63" w:rsidRPr="006D4043" w:rsidRDefault="00E72E63" w:rsidP="00E72E63">
      <w:pPr>
        <w:rPr>
          <w:rFonts w:ascii="Times New Roman" w:hAnsi="Times New Roman" w:cs="Times New Roman"/>
          <w:sz w:val="20"/>
          <w:szCs w:val="20"/>
          <w:lang w:val="en-GB"/>
        </w:rPr>
      </w:pPr>
    </w:p>
    <w:p w:rsidR="00F65DF1" w:rsidRPr="006D4043" w:rsidRDefault="00BA665C" w:rsidP="00F65DF1">
      <w:pPr>
        <w:keepNext/>
        <w:jc w:val="center"/>
        <w:rPr>
          <w:rFonts w:ascii="Times New Roman" w:hAnsi="Times New Roman" w:cs="Times New Roman"/>
          <w:sz w:val="20"/>
          <w:szCs w:val="20"/>
        </w:rPr>
      </w:pPr>
      <w:r w:rsidRPr="006D4043">
        <w:rPr>
          <w:rFonts w:ascii="Times New Roman" w:hAnsi="Times New Roman" w:cs="Times New Roman"/>
          <w:sz w:val="20"/>
          <w:szCs w:val="20"/>
        </w:rPr>
        <w:t xml:space="preserve">  </w:t>
      </w:r>
      <w:r w:rsidRPr="006D4043">
        <w:rPr>
          <w:rFonts w:ascii="Times New Roman" w:hAnsi="Times New Roman" w:cs="Times New Roman"/>
          <w:noProof/>
          <w:sz w:val="20"/>
          <w:szCs w:val="20"/>
        </w:rPr>
        <w:drawing>
          <wp:inline distT="0" distB="0" distL="0" distR="0">
            <wp:extent cx="1578634" cy="1095848"/>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srcRect/>
                    <a:stretch>
                      <a:fillRect/>
                    </a:stretch>
                  </pic:blipFill>
                  <pic:spPr bwMode="auto">
                    <a:xfrm>
                      <a:off x="0" y="0"/>
                      <a:ext cx="1586745" cy="1101478"/>
                    </a:xfrm>
                    <a:prstGeom prst="rect">
                      <a:avLst/>
                    </a:prstGeom>
                    <a:noFill/>
                    <a:ln w="9525">
                      <a:noFill/>
                      <a:miter lim="800000"/>
                      <a:headEnd/>
                      <a:tailEnd/>
                    </a:ln>
                  </pic:spPr>
                </pic:pic>
              </a:graphicData>
            </a:graphic>
          </wp:inline>
        </w:drawing>
      </w:r>
    </w:p>
    <w:p w:rsidR="00BA665C" w:rsidRPr="00A93A67" w:rsidRDefault="00187789" w:rsidP="00F65DF1">
      <w:pPr>
        <w:pStyle w:val="Caption"/>
        <w:rPr>
          <w:rFonts w:ascii="Times New Roman" w:hAnsi="Times New Roman" w:cs="Times New Roman"/>
          <w:b w:val="0"/>
          <w:sz w:val="20"/>
          <w:szCs w:val="20"/>
        </w:rPr>
      </w:pPr>
      <w:bookmarkStart w:id="2" w:name="_Ref506241527"/>
      <w:r w:rsidRPr="00A93A67">
        <w:rPr>
          <w:rFonts w:ascii="Times New Roman" w:hAnsi="Times New Roman" w:cs="Times New Roman"/>
          <w:b w:val="0"/>
          <w:sz w:val="20"/>
          <w:szCs w:val="20"/>
        </w:rPr>
        <w:t xml:space="preserve">Figure </w:t>
      </w:r>
      <w:r w:rsidRPr="00A93A67">
        <w:rPr>
          <w:rFonts w:ascii="Times New Roman" w:hAnsi="Times New Roman" w:cs="Times New Roman"/>
          <w:b w:val="0"/>
          <w:sz w:val="20"/>
          <w:szCs w:val="20"/>
        </w:rPr>
        <w:fldChar w:fldCharType="begin"/>
      </w:r>
      <w:r w:rsidRPr="00A93A67">
        <w:rPr>
          <w:rFonts w:ascii="Times New Roman" w:hAnsi="Times New Roman" w:cs="Times New Roman"/>
          <w:b w:val="0"/>
          <w:sz w:val="20"/>
          <w:szCs w:val="20"/>
        </w:rPr>
        <w:instrText xml:space="preserve"> SEQ Figure \* ARABIC </w:instrText>
      </w:r>
      <w:r w:rsidRPr="00A93A67">
        <w:rPr>
          <w:rFonts w:ascii="Times New Roman" w:hAnsi="Times New Roman" w:cs="Times New Roman"/>
          <w:b w:val="0"/>
          <w:sz w:val="20"/>
          <w:szCs w:val="20"/>
        </w:rPr>
        <w:fldChar w:fldCharType="separate"/>
      </w:r>
      <w:r w:rsidRPr="00A93A67">
        <w:rPr>
          <w:rFonts w:ascii="Times New Roman" w:hAnsi="Times New Roman" w:cs="Times New Roman"/>
          <w:b w:val="0"/>
          <w:noProof/>
          <w:sz w:val="20"/>
          <w:szCs w:val="20"/>
        </w:rPr>
        <w:t>2</w:t>
      </w:r>
      <w:r w:rsidRPr="00A93A67">
        <w:rPr>
          <w:rFonts w:ascii="Times New Roman" w:hAnsi="Times New Roman" w:cs="Times New Roman"/>
          <w:b w:val="0"/>
          <w:sz w:val="20"/>
          <w:szCs w:val="20"/>
        </w:rPr>
        <w:fldChar w:fldCharType="end"/>
      </w:r>
      <w:bookmarkEnd w:id="2"/>
      <w:r w:rsidRPr="00A93A67">
        <w:rPr>
          <w:rFonts w:ascii="Times New Roman" w:hAnsi="Times New Roman" w:cs="Times New Roman"/>
          <w:b w:val="0"/>
          <w:sz w:val="20"/>
          <w:szCs w:val="20"/>
        </w:rPr>
        <w:t xml:space="preserve"> 3D-veiw of simulated area in sub-urban</w:t>
      </w:r>
    </w:p>
    <w:p w:rsidR="00B97FAE" w:rsidRPr="006D4043" w:rsidRDefault="00BA665C" w:rsidP="00B97FAE">
      <w:pPr>
        <w:keepNext/>
        <w:jc w:val="center"/>
        <w:rPr>
          <w:rFonts w:ascii="Times New Roman" w:hAnsi="Times New Roman" w:cs="Times New Roman"/>
          <w:sz w:val="20"/>
          <w:szCs w:val="20"/>
        </w:rPr>
      </w:pPr>
      <w:r w:rsidRPr="006D4043">
        <w:rPr>
          <w:rFonts w:ascii="Times New Roman" w:hAnsi="Times New Roman" w:cs="Times New Roman"/>
          <w:noProof/>
          <w:sz w:val="20"/>
          <w:szCs w:val="20"/>
        </w:rPr>
        <w:drawing>
          <wp:inline distT="0" distB="0" distL="0" distR="0">
            <wp:extent cx="2061713" cy="1682542"/>
            <wp:effectExtent l="0" t="0" r="0" b="0"/>
            <wp:docPr id="22"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srcRect/>
                    <a:stretch>
                      <a:fillRect/>
                    </a:stretch>
                  </pic:blipFill>
                  <pic:spPr bwMode="auto">
                    <a:xfrm>
                      <a:off x="0" y="0"/>
                      <a:ext cx="2067725" cy="1687448"/>
                    </a:xfrm>
                    <a:prstGeom prst="rect">
                      <a:avLst/>
                    </a:prstGeom>
                    <a:noFill/>
                    <a:ln w="9525">
                      <a:noFill/>
                      <a:miter lim="800000"/>
                      <a:headEnd/>
                      <a:tailEnd/>
                    </a:ln>
                  </pic:spPr>
                </pic:pic>
              </a:graphicData>
            </a:graphic>
          </wp:inline>
        </w:drawing>
      </w:r>
    </w:p>
    <w:p w:rsidR="00BA665C" w:rsidRPr="00A93A67" w:rsidRDefault="00187789" w:rsidP="00B97FAE">
      <w:pPr>
        <w:pStyle w:val="Caption"/>
        <w:rPr>
          <w:rFonts w:ascii="Times New Roman" w:hAnsi="Times New Roman" w:cs="Times New Roman"/>
          <w:b w:val="0"/>
          <w:sz w:val="20"/>
          <w:szCs w:val="20"/>
          <w:lang w:val="en-GB"/>
        </w:rPr>
      </w:pPr>
      <w:bookmarkStart w:id="3" w:name="_Ref506241617"/>
      <w:r w:rsidRPr="00A93A67">
        <w:rPr>
          <w:rFonts w:ascii="Times New Roman" w:hAnsi="Times New Roman" w:cs="Times New Roman"/>
          <w:b w:val="0"/>
          <w:sz w:val="20"/>
          <w:szCs w:val="20"/>
        </w:rPr>
        <w:t xml:space="preserve">Figure </w:t>
      </w:r>
      <w:r w:rsidRPr="00A93A67">
        <w:rPr>
          <w:rFonts w:ascii="Times New Roman" w:hAnsi="Times New Roman" w:cs="Times New Roman"/>
          <w:b w:val="0"/>
          <w:sz w:val="20"/>
          <w:szCs w:val="20"/>
        </w:rPr>
        <w:fldChar w:fldCharType="begin"/>
      </w:r>
      <w:r w:rsidRPr="00A93A67">
        <w:rPr>
          <w:rFonts w:ascii="Times New Roman" w:hAnsi="Times New Roman" w:cs="Times New Roman"/>
          <w:b w:val="0"/>
          <w:sz w:val="20"/>
          <w:szCs w:val="20"/>
        </w:rPr>
        <w:instrText xml:space="preserve"> SEQ Figure \* ARABIC </w:instrText>
      </w:r>
      <w:r w:rsidRPr="00A93A67">
        <w:rPr>
          <w:rFonts w:ascii="Times New Roman" w:hAnsi="Times New Roman" w:cs="Times New Roman"/>
          <w:b w:val="0"/>
          <w:sz w:val="20"/>
          <w:szCs w:val="20"/>
        </w:rPr>
        <w:fldChar w:fldCharType="separate"/>
      </w:r>
      <w:r w:rsidRPr="00A93A67">
        <w:rPr>
          <w:rFonts w:ascii="Times New Roman" w:hAnsi="Times New Roman" w:cs="Times New Roman"/>
          <w:b w:val="0"/>
          <w:noProof/>
          <w:sz w:val="20"/>
          <w:szCs w:val="20"/>
        </w:rPr>
        <w:t>3</w:t>
      </w:r>
      <w:r w:rsidRPr="00A93A67">
        <w:rPr>
          <w:rFonts w:ascii="Times New Roman" w:hAnsi="Times New Roman" w:cs="Times New Roman"/>
          <w:b w:val="0"/>
          <w:sz w:val="20"/>
          <w:szCs w:val="20"/>
        </w:rPr>
        <w:fldChar w:fldCharType="end"/>
      </w:r>
      <w:bookmarkEnd w:id="3"/>
      <w:r w:rsidRPr="00A93A67">
        <w:rPr>
          <w:rFonts w:ascii="Times New Roman" w:hAnsi="Times New Roman" w:cs="Times New Roman"/>
          <w:b w:val="0"/>
          <w:sz w:val="20"/>
          <w:szCs w:val="20"/>
        </w:rPr>
        <w:t xml:space="preserve"> Distribution of </w:t>
      </w:r>
      <w:r w:rsidRPr="00A93A67">
        <w:rPr>
          <w:rFonts w:ascii="Times New Roman" w:hAnsi="Times New Roman" w:cs="Times New Roman"/>
          <w:b w:val="0"/>
          <w:sz w:val="20"/>
          <w:szCs w:val="20"/>
          <w:lang w:val="en-GB"/>
        </w:rPr>
        <w:t>satellites around the suburban zone for each elevation angle</w:t>
      </w:r>
    </w:p>
    <w:p w:rsidR="00B62B57" w:rsidRPr="006D4043" w:rsidRDefault="00B62B57" w:rsidP="00B62B57">
      <w:pPr>
        <w:rPr>
          <w:rFonts w:ascii="Times New Roman" w:hAnsi="Times New Roman" w:cs="Times New Roman"/>
          <w:sz w:val="20"/>
          <w:szCs w:val="20"/>
        </w:rPr>
      </w:pPr>
      <w:r w:rsidRPr="006D4043">
        <w:rPr>
          <w:rFonts w:ascii="Times New Roman" w:hAnsi="Times New Roman" w:cs="Times New Roman"/>
          <w:sz w:val="20"/>
          <w:szCs w:val="20"/>
        </w:rPr>
        <w:t xml:space="preserve">Based on the </w:t>
      </w:r>
      <w:r w:rsidR="00B7603B" w:rsidRPr="006D4043">
        <w:rPr>
          <w:rFonts w:ascii="Times New Roman" w:hAnsi="Times New Roman" w:cs="Times New Roman"/>
          <w:sz w:val="20"/>
          <w:szCs w:val="20"/>
        </w:rPr>
        <w:t>obtained</w:t>
      </w:r>
      <w:r w:rsidRPr="006D4043">
        <w:rPr>
          <w:rFonts w:ascii="Times New Roman" w:hAnsi="Times New Roman" w:cs="Times New Roman"/>
          <w:sz w:val="20"/>
          <w:szCs w:val="20"/>
        </w:rPr>
        <w:t xml:space="preserve"> results, the characteristic LoS probability, delay and angular spreads are </w:t>
      </w:r>
      <w:r w:rsidR="00D90A5E" w:rsidRPr="006D4043">
        <w:rPr>
          <w:rFonts w:ascii="Times New Roman" w:hAnsi="Times New Roman" w:cs="Times New Roman"/>
          <w:sz w:val="20"/>
          <w:szCs w:val="20"/>
        </w:rPr>
        <w:t>studied</w:t>
      </w:r>
      <w:r w:rsidRPr="006D4043">
        <w:rPr>
          <w:rFonts w:ascii="Times New Roman" w:hAnsi="Times New Roman" w:cs="Times New Roman"/>
          <w:sz w:val="20"/>
          <w:szCs w:val="20"/>
        </w:rPr>
        <w:t>.</w:t>
      </w:r>
    </w:p>
    <w:p w:rsidR="0073421F" w:rsidRPr="00084D41" w:rsidRDefault="0073421F" w:rsidP="00190C64">
      <w:pPr>
        <w:pStyle w:val="Heading1"/>
        <w:keepNext w:val="0"/>
        <w:keepLines w:val="0"/>
        <w:widowControl w:val="0"/>
        <w:numPr>
          <w:ilvl w:val="1"/>
          <w:numId w:val="30"/>
        </w:numPr>
        <w:pBdr>
          <w:top w:val="none" w:sz="0" w:space="0" w:color="auto"/>
        </w:pBdr>
        <w:tabs>
          <w:tab w:val="left" w:pos="432"/>
        </w:tabs>
        <w:overflowPunct/>
        <w:snapToGrid w:val="0"/>
        <w:spacing w:beforeLines="50" w:before="120" w:afterLines="50" w:after="120"/>
        <w:textAlignment w:val="auto"/>
        <w:rPr>
          <w:rFonts w:eastAsia="黑体" w:cs="Times New Roman"/>
          <w:b/>
          <w:bCs/>
          <w:sz w:val="22"/>
          <w:szCs w:val="30"/>
          <w:lang w:val="en-US"/>
        </w:rPr>
      </w:pPr>
      <w:r>
        <w:rPr>
          <w:rFonts w:eastAsia="黑体" w:cs="Times New Roman" w:hint="eastAsia"/>
          <w:b/>
          <w:bCs/>
          <w:sz w:val="22"/>
          <w:szCs w:val="30"/>
          <w:lang w:val="en-US"/>
        </w:rPr>
        <w:t>LOS/NLOS state</w:t>
      </w:r>
    </w:p>
    <w:p w:rsidR="0073421F" w:rsidRPr="006D4043" w:rsidRDefault="004B3B29" w:rsidP="00437F87">
      <w:pPr>
        <w:rPr>
          <w:rFonts w:ascii="Times New Roman" w:hAnsi="Times New Roman" w:cs="Times New Roman"/>
          <w:sz w:val="20"/>
          <w:szCs w:val="20"/>
        </w:rPr>
      </w:pPr>
      <w:r w:rsidRPr="006D4043">
        <w:rPr>
          <w:rFonts w:ascii="Times New Roman" w:hAnsi="Times New Roman" w:cs="Times New Roman"/>
          <w:sz w:val="20"/>
          <w:szCs w:val="20"/>
        </w:rPr>
        <w:t xml:space="preserve">As the results </w:t>
      </w:r>
      <w:r w:rsidR="006B25B4" w:rsidRPr="006D4043">
        <w:rPr>
          <w:rFonts w:ascii="Times New Roman" w:hAnsi="Times New Roman" w:cs="Times New Roman"/>
          <w:sz w:val="20"/>
          <w:szCs w:val="20"/>
        </w:rPr>
        <w:t xml:space="preserve">listed in </w:t>
      </w:r>
      <w:r w:rsidR="002D21DE" w:rsidRPr="006D4043">
        <w:rPr>
          <w:rFonts w:ascii="Times New Roman" w:hAnsi="Times New Roman" w:cs="Times New Roman"/>
          <w:sz w:val="20"/>
          <w:szCs w:val="20"/>
        </w:rPr>
        <w:fldChar w:fldCharType="begin"/>
      </w:r>
      <w:r w:rsidR="002D21DE" w:rsidRPr="006D4043">
        <w:rPr>
          <w:rFonts w:ascii="Times New Roman" w:hAnsi="Times New Roman" w:cs="Times New Roman"/>
          <w:sz w:val="20"/>
          <w:szCs w:val="20"/>
        </w:rPr>
        <w:instrText xml:space="preserve"> REF _Ref506242063 \h  \* MERGEFORMAT </w:instrText>
      </w:r>
      <w:r w:rsidR="002D21DE" w:rsidRPr="006D4043">
        <w:rPr>
          <w:rFonts w:ascii="Times New Roman" w:hAnsi="Times New Roman" w:cs="Times New Roman"/>
          <w:sz w:val="20"/>
          <w:szCs w:val="20"/>
        </w:rPr>
      </w:r>
      <w:r w:rsidR="002D21DE" w:rsidRPr="006D4043">
        <w:rPr>
          <w:rFonts w:ascii="Times New Roman" w:hAnsi="Times New Roman" w:cs="Times New Roman"/>
          <w:sz w:val="20"/>
          <w:szCs w:val="20"/>
        </w:rPr>
        <w:fldChar w:fldCharType="separate"/>
      </w:r>
      <w:r w:rsidR="006B25B4" w:rsidRPr="006D4043">
        <w:rPr>
          <w:rFonts w:ascii="Times New Roman" w:hAnsi="Times New Roman" w:cs="Times New Roman"/>
          <w:sz w:val="20"/>
          <w:szCs w:val="20"/>
        </w:rPr>
        <w:t>Table 1</w:t>
      </w:r>
      <w:r w:rsidR="002D21DE" w:rsidRPr="006D4043">
        <w:rPr>
          <w:rFonts w:ascii="Times New Roman" w:hAnsi="Times New Roman" w:cs="Times New Roman"/>
          <w:sz w:val="20"/>
          <w:szCs w:val="20"/>
        </w:rPr>
        <w:fldChar w:fldCharType="end"/>
      </w:r>
      <w:r w:rsidR="006B25B4" w:rsidRPr="006D4043">
        <w:rPr>
          <w:rFonts w:ascii="Times New Roman" w:hAnsi="Times New Roman" w:cs="Times New Roman"/>
          <w:sz w:val="20"/>
          <w:szCs w:val="20"/>
        </w:rPr>
        <w:t>, it</w:t>
      </w:r>
      <w:r w:rsidR="00437F87" w:rsidRPr="006D4043">
        <w:rPr>
          <w:rFonts w:ascii="Times New Roman" w:hAnsi="Times New Roman" w:cs="Times New Roman"/>
          <w:sz w:val="20"/>
          <w:szCs w:val="20"/>
        </w:rPr>
        <w:t xml:space="preserve"> can be observed t</w:t>
      </w:r>
      <w:r w:rsidR="006B25B4" w:rsidRPr="006D4043">
        <w:rPr>
          <w:rFonts w:ascii="Times New Roman" w:hAnsi="Times New Roman" w:cs="Times New Roman"/>
          <w:sz w:val="20"/>
          <w:szCs w:val="20"/>
        </w:rPr>
        <w:t>hat</w:t>
      </w:r>
      <w:r w:rsidR="00437F87" w:rsidRPr="006D4043">
        <w:rPr>
          <w:rFonts w:ascii="Times New Roman" w:hAnsi="Times New Roman" w:cs="Times New Roman"/>
          <w:sz w:val="20"/>
          <w:szCs w:val="20"/>
        </w:rPr>
        <w:t xml:space="preserve"> </w:t>
      </w:r>
      <w:r w:rsidR="0073421F" w:rsidRPr="006D4043">
        <w:rPr>
          <w:rFonts w:ascii="Times New Roman" w:hAnsi="Times New Roman" w:cs="Times New Roman"/>
          <w:sz w:val="20"/>
          <w:szCs w:val="20"/>
        </w:rPr>
        <w:t>LoS probability</w:t>
      </w:r>
      <w:r w:rsidR="00437F87" w:rsidRPr="006D4043">
        <w:rPr>
          <w:rFonts w:ascii="Times New Roman" w:hAnsi="Times New Roman" w:cs="Times New Roman"/>
          <w:sz w:val="20"/>
          <w:szCs w:val="20"/>
        </w:rPr>
        <w:t xml:space="preserve"> is varying along the changes of elevation angle of the BS. It’s reasonable since in the real propagation, the LoS probability is related geometric relationship between the BS/UE and the layout of around environment, which is varying due to mobility of BS in NTN. More specially, </w:t>
      </w:r>
      <w:r w:rsidR="00E9587F" w:rsidRPr="006D4043">
        <w:rPr>
          <w:rFonts w:ascii="Times New Roman" w:hAnsi="Times New Roman" w:cs="Times New Roman"/>
          <w:sz w:val="20"/>
          <w:szCs w:val="20"/>
        </w:rPr>
        <w:t>since the LoS probability is purely geometric-determined, which</w:t>
      </w:r>
      <w:r w:rsidR="00D07174" w:rsidRPr="006D4043">
        <w:rPr>
          <w:rFonts w:ascii="Times New Roman" w:hAnsi="Times New Roman" w:cs="Times New Roman"/>
          <w:sz w:val="20"/>
          <w:szCs w:val="20"/>
        </w:rPr>
        <w:t xml:space="preserve"> is applicable</w:t>
      </w:r>
      <w:r w:rsidR="00E9587F" w:rsidRPr="006D4043">
        <w:rPr>
          <w:rFonts w:ascii="Times New Roman" w:hAnsi="Times New Roman" w:cs="Times New Roman"/>
          <w:sz w:val="20"/>
          <w:szCs w:val="20"/>
        </w:rPr>
        <w:t xml:space="preserve"> for all the frequency.</w:t>
      </w:r>
    </w:p>
    <w:p w:rsidR="004B3B29" w:rsidRPr="006D4043" w:rsidRDefault="00187789" w:rsidP="004B3B29">
      <w:pPr>
        <w:pStyle w:val="Caption"/>
        <w:keepNext/>
        <w:rPr>
          <w:rFonts w:ascii="Times New Roman" w:hAnsi="Times New Roman" w:cs="Times New Roman"/>
          <w:sz w:val="20"/>
          <w:szCs w:val="20"/>
        </w:rPr>
      </w:pPr>
      <w:bookmarkStart w:id="4" w:name="_Ref506242063"/>
      <w:r w:rsidRPr="006D4043">
        <w:rPr>
          <w:rFonts w:ascii="Times New Roman" w:hAnsi="Times New Roman" w:cs="Times New Roman"/>
          <w:sz w:val="20"/>
          <w:szCs w:val="20"/>
        </w:rPr>
        <w:t xml:space="preserve">Table </w:t>
      </w:r>
      <w:r w:rsidRPr="006D4043">
        <w:rPr>
          <w:rFonts w:ascii="Times New Roman" w:hAnsi="Times New Roman" w:cs="Times New Roman"/>
          <w:sz w:val="20"/>
          <w:szCs w:val="20"/>
        </w:rPr>
        <w:fldChar w:fldCharType="begin"/>
      </w:r>
      <w:r w:rsidRPr="006D4043">
        <w:rPr>
          <w:rFonts w:ascii="Times New Roman" w:hAnsi="Times New Roman" w:cs="Times New Roman"/>
          <w:sz w:val="20"/>
          <w:szCs w:val="20"/>
        </w:rPr>
        <w:instrText xml:space="preserve"> SEQ Table \* ARABIC </w:instrText>
      </w:r>
      <w:r w:rsidRPr="006D4043">
        <w:rPr>
          <w:rFonts w:ascii="Times New Roman" w:hAnsi="Times New Roman" w:cs="Times New Roman"/>
          <w:sz w:val="20"/>
          <w:szCs w:val="20"/>
        </w:rPr>
        <w:fldChar w:fldCharType="separate"/>
      </w:r>
      <w:r w:rsidR="00017379">
        <w:rPr>
          <w:rFonts w:ascii="Times New Roman" w:hAnsi="Times New Roman" w:cs="Times New Roman"/>
          <w:noProof/>
          <w:sz w:val="20"/>
          <w:szCs w:val="20"/>
        </w:rPr>
        <w:t>1</w:t>
      </w:r>
      <w:r w:rsidRPr="006D4043">
        <w:rPr>
          <w:rFonts w:ascii="Times New Roman" w:hAnsi="Times New Roman" w:cs="Times New Roman"/>
          <w:sz w:val="20"/>
          <w:szCs w:val="20"/>
        </w:rPr>
        <w:fldChar w:fldCharType="end"/>
      </w:r>
      <w:bookmarkEnd w:id="4"/>
      <w:r w:rsidRPr="006D4043">
        <w:rPr>
          <w:rFonts w:ascii="Times New Roman" w:hAnsi="Times New Roman" w:cs="Times New Roman"/>
          <w:sz w:val="20"/>
          <w:szCs w:val="20"/>
        </w:rPr>
        <w:t xml:space="preserve"> LoS probability in suburban</w:t>
      </w:r>
    </w:p>
    <w:tbl>
      <w:tblPr>
        <w:tblW w:w="3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418"/>
      </w:tblGrid>
      <w:tr w:rsidR="00C9146E" w:rsidRPr="006D4043" w:rsidTr="004B3B29">
        <w:trPr>
          <w:trHeight w:val="568"/>
          <w:jc w:val="center"/>
        </w:trPr>
        <w:tc>
          <w:tcPr>
            <w:tcW w:w="1985" w:type="dxa"/>
            <w:shd w:val="clear" w:color="auto" w:fill="auto"/>
            <w:vAlign w:val="center"/>
            <w:hideMark/>
          </w:tcPr>
          <w:p w:rsidR="00C9146E" w:rsidRPr="006D4043" w:rsidRDefault="00C9146E" w:rsidP="00437F87">
            <w:pPr>
              <w:widowControl/>
              <w:jc w:val="left"/>
              <w:rPr>
                <w:rFonts w:ascii="Times New Roman" w:hAnsi="Times New Roman" w:cs="Times New Roman"/>
                <w:bCs/>
                <w:kern w:val="0"/>
                <w:sz w:val="20"/>
                <w:szCs w:val="20"/>
              </w:rPr>
            </w:pPr>
            <w:r w:rsidRPr="006D4043">
              <w:rPr>
                <w:rFonts w:ascii="Times New Roman" w:hAnsi="Times New Roman" w:cs="Times New Roman"/>
                <w:bCs/>
                <w:kern w:val="0"/>
                <w:sz w:val="20"/>
                <w:szCs w:val="20"/>
              </w:rPr>
              <w:t>Elevation(degree)</w:t>
            </w:r>
          </w:p>
        </w:tc>
        <w:tc>
          <w:tcPr>
            <w:tcW w:w="1418" w:type="dxa"/>
            <w:shd w:val="clear" w:color="auto" w:fill="auto"/>
            <w:vAlign w:val="center"/>
            <w:hideMark/>
          </w:tcPr>
          <w:p w:rsidR="00C9146E" w:rsidRPr="006D4043" w:rsidRDefault="00C9146E" w:rsidP="00437F87">
            <w:pPr>
              <w:widowControl/>
              <w:jc w:val="left"/>
              <w:rPr>
                <w:rFonts w:ascii="Times New Roman" w:hAnsi="Times New Roman" w:cs="Times New Roman"/>
                <w:bCs/>
                <w:kern w:val="0"/>
                <w:sz w:val="20"/>
                <w:szCs w:val="20"/>
              </w:rPr>
            </w:pPr>
            <w:r w:rsidRPr="006D4043">
              <w:rPr>
                <w:rFonts w:ascii="Times New Roman" w:hAnsi="Times New Roman" w:cs="Times New Roman"/>
                <w:bCs/>
                <w:kern w:val="0"/>
                <w:sz w:val="20"/>
                <w:szCs w:val="20"/>
              </w:rPr>
              <w:t>LOS PROB.</w:t>
            </w:r>
          </w:p>
        </w:tc>
      </w:tr>
      <w:tr w:rsidR="00C9146E" w:rsidRPr="006D4043" w:rsidTr="004B3B29">
        <w:trPr>
          <w:trHeight w:val="285"/>
          <w:jc w:val="center"/>
        </w:trPr>
        <w:tc>
          <w:tcPr>
            <w:tcW w:w="1985" w:type="dxa"/>
            <w:shd w:val="clear" w:color="auto" w:fill="auto"/>
            <w:noWrap/>
            <w:vAlign w:val="bottom"/>
            <w:hideMark/>
          </w:tcPr>
          <w:p w:rsidR="00C9146E" w:rsidRPr="006D4043" w:rsidRDefault="00C9146E" w:rsidP="00437F87">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10.00</w:t>
            </w:r>
          </w:p>
        </w:tc>
        <w:tc>
          <w:tcPr>
            <w:tcW w:w="1418" w:type="dxa"/>
            <w:shd w:val="clear" w:color="auto" w:fill="auto"/>
            <w:noWrap/>
            <w:vAlign w:val="bottom"/>
            <w:hideMark/>
          </w:tcPr>
          <w:p w:rsidR="00C9146E" w:rsidRPr="006D4043" w:rsidRDefault="00C9146E" w:rsidP="00437F87">
            <w:pPr>
              <w:widowControl/>
              <w:ind w:left="884" w:hangingChars="442" w:hanging="884"/>
              <w:jc w:val="center"/>
              <w:rPr>
                <w:rFonts w:ascii="Times New Roman" w:hAnsi="Times New Roman" w:cs="Times New Roman"/>
                <w:kern w:val="0"/>
                <w:sz w:val="20"/>
                <w:szCs w:val="20"/>
              </w:rPr>
            </w:pPr>
            <w:r w:rsidRPr="006D4043">
              <w:rPr>
                <w:rFonts w:ascii="Times New Roman" w:hAnsi="Times New Roman" w:cs="Times New Roman"/>
                <w:kern w:val="0"/>
                <w:sz w:val="20"/>
                <w:szCs w:val="20"/>
              </w:rPr>
              <w:t>0.86</w:t>
            </w:r>
          </w:p>
        </w:tc>
      </w:tr>
      <w:tr w:rsidR="00C9146E" w:rsidRPr="006D4043" w:rsidTr="004B3B29">
        <w:trPr>
          <w:trHeight w:val="285"/>
          <w:jc w:val="center"/>
        </w:trPr>
        <w:tc>
          <w:tcPr>
            <w:tcW w:w="1985" w:type="dxa"/>
            <w:shd w:val="clear" w:color="auto" w:fill="auto"/>
            <w:noWrap/>
            <w:vAlign w:val="bottom"/>
            <w:hideMark/>
          </w:tcPr>
          <w:p w:rsidR="00C9146E" w:rsidRPr="006D4043" w:rsidRDefault="00C9146E" w:rsidP="00437F87">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20.00</w:t>
            </w:r>
          </w:p>
        </w:tc>
        <w:tc>
          <w:tcPr>
            <w:tcW w:w="1418" w:type="dxa"/>
            <w:shd w:val="clear" w:color="auto" w:fill="auto"/>
            <w:noWrap/>
            <w:vAlign w:val="bottom"/>
            <w:hideMark/>
          </w:tcPr>
          <w:p w:rsidR="00C9146E" w:rsidRPr="006D4043" w:rsidRDefault="00C9146E" w:rsidP="00437F87">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0.92</w:t>
            </w:r>
          </w:p>
        </w:tc>
      </w:tr>
      <w:tr w:rsidR="00C9146E" w:rsidRPr="006D4043" w:rsidTr="004B3B29">
        <w:trPr>
          <w:trHeight w:val="285"/>
          <w:jc w:val="center"/>
        </w:trPr>
        <w:tc>
          <w:tcPr>
            <w:tcW w:w="1985" w:type="dxa"/>
            <w:shd w:val="clear" w:color="auto" w:fill="auto"/>
            <w:noWrap/>
            <w:vAlign w:val="bottom"/>
            <w:hideMark/>
          </w:tcPr>
          <w:p w:rsidR="00C9146E" w:rsidRPr="006D4043" w:rsidRDefault="00C9146E" w:rsidP="00437F87">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30.00</w:t>
            </w:r>
          </w:p>
        </w:tc>
        <w:tc>
          <w:tcPr>
            <w:tcW w:w="1418" w:type="dxa"/>
            <w:shd w:val="clear" w:color="auto" w:fill="auto"/>
            <w:noWrap/>
            <w:vAlign w:val="bottom"/>
            <w:hideMark/>
          </w:tcPr>
          <w:p w:rsidR="00C9146E" w:rsidRPr="006D4043" w:rsidRDefault="00C9146E" w:rsidP="00437F87">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0.93</w:t>
            </w:r>
          </w:p>
        </w:tc>
      </w:tr>
      <w:tr w:rsidR="00C9146E" w:rsidRPr="006D4043" w:rsidTr="004B3B29">
        <w:trPr>
          <w:trHeight w:val="285"/>
          <w:jc w:val="center"/>
        </w:trPr>
        <w:tc>
          <w:tcPr>
            <w:tcW w:w="1985" w:type="dxa"/>
            <w:shd w:val="clear" w:color="auto" w:fill="auto"/>
            <w:noWrap/>
            <w:vAlign w:val="bottom"/>
            <w:hideMark/>
          </w:tcPr>
          <w:p w:rsidR="00C9146E" w:rsidRPr="006D4043" w:rsidRDefault="00C9146E" w:rsidP="00437F87">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40.00</w:t>
            </w:r>
          </w:p>
        </w:tc>
        <w:tc>
          <w:tcPr>
            <w:tcW w:w="1418" w:type="dxa"/>
            <w:shd w:val="clear" w:color="auto" w:fill="auto"/>
            <w:noWrap/>
            <w:vAlign w:val="bottom"/>
            <w:hideMark/>
          </w:tcPr>
          <w:p w:rsidR="00C9146E" w:rsidRPr="006D4043" w:rsidRDefault="00C9146E" w:rsidP="00437F87">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0.93</w:t>
            </w:r>
          </w:p>
        </w:tc>
      </w:tr>
      <w:tr w:rsidR="00C9146E" w:rsidRPr="006D4043" w:rsidTr="004B3B29">
        <w:trPr>
          <w:trHeight w:val="285"/>
          <w:jc w:val="center"/>
        </w:trPr>
        <w:tc>
          <w:tcPr>
            <w:tcW w:w="1985" w:type="dxa"/>
            <w:shd w:val="clear" w:color="auto" w:fill="auto"/>
            <w:noWrap/>
            <w:vAlign w:val="bottom"/>
            <w:hideMark/>
          </w:tcPr>
          <w:p w:rsidR="00C9146E" w:rsidRPr="006D4043" w:rsidRDefault="00C9146E" w:rsidP="00437F87">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50.00</w:t>
            </w:r>
          </w:p>
        </w:tc>
        <w:tc>
          <w:tcPr>
            <w:tcW w:w="1418" w:type="dxa"/>
            <w:shd w:val="clear" w:color="auto" w:fill="auto"/>
            <w:noWrap/>
            <w:vAlign w:val="bottom"/>
            <w:hideMark/>
          </w:tcPr>
          <w:p w:rsidR="00C9146E" w:rsidRPr="006D4043" w:rsidRDefault="00C9146E" w:rsidP="00437F87">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0.94</w:t>
            </w:r>
          </w:p>
        </w:tc>
      </w:tr>
      <w:tr w:rsidR="00C9146E" w:rsidRPr="006D4043" w:rsidTr="004B3B29">
        <w:trPr>
          <w:trHeight w:val="285"/>
          <w:jc w:val="center"/>
        </w:trPr>
        <w:tc>
          <w:tcPr>
            <w:tcW w:w="1985" w:type="dxa"/>
            <w:shd w:val="clear" w:color="auto" w:fill="auto"/>
            <w:noWrap/>
            <w:vAlign w:val="bottom"/>
            <w:hideMark/>
          </w:tcPr>
          <w:p w:rsidR="00C9146E" w:rsidRPr="006D4043" w:rsidRDefault="00C9146E" w:rsidP="00437F87">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60.00</w:t>
            </w:r>
          </w:p>
        </w:tc>
        <w:tc>
          <w:tcPr>
            <w:tcW w:w="1418" w:type="dxa"/>
            <w:shd w:val="clear" w:color="auto" w:fill="auto"/>
            <w:noWrap/>
            <w:vAlign w:val="bottom"/>
            <w:hideMark/>
          </w:tcPr>
          <w:p w:rsidR="00C9146E" w:rsidRPr="006D4043" w:rsidRDefault="00C9146E" w:rsidP="00437F87">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0.95</w:t>
            </w:r>
          </w:p>
        </w:tc>
      </w:tr>
      <w:tr w:rsidR="00C9146E" w:rsidRPr="006D4043" w:rsidTr="004B3B29">
        <w:trPr>
          <w:trHeight w:val="285"/>
          <w:jc w:val="center"/>
        </w:trPr>
        <w:tc>
          <w:tcPr>
            <w:tcW w:w="1985" w:type="dxa"/>
            <w:shd w:val="clear" w:color="auto" w:fill="auto"/>
            <w:noWrap/>
            <w:vAlign w:val="bottom"/>
            <w:hideMark/>
          </w:tcPr>
          <w:p w:rsidR="00C9146E" w:rsidRPr="006D4043" w:rsidRDefault="00C9146E" w:rsidP="00437F87">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70.00</w:t>
            </w:r>
          </w:p>
        </w:tc>
        <w:tc>
          <w:tcPr>
            <w:tcW w:w="1418" w:type="dxa"/>
            <w:shd w:val="clear" w:color="auto" w:fill="auto"/>
            <w:noWrap/>
            <w:vAlign w:val="bottom"/>
            <w:hideMark/>
          </w:tcPr>
          <w:p w:rsidR="00C9146E" w:rsidRPr="006D4043" w:rsidRDefault="00C9146E" w:rsidP="00437F87">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0.95</w:t>
            </w:r>
          </w:p>
        </w:tc>
      </w:tr>
      <w:tr w:rsidR="00C9146E" w:rsidRPr="006D4043" w:rsidTr="004B3B29">
        <w:trPr>
          <w:trHeight w:val="285"/>
          <w:jc w:val="center"/>
        </w:trPr>
        <w:tc>
          <w:tcPr>
            <w:tcW w:w="1985" w:type="dxa"/>
            <w:shd w:val="clear" w:color="auto" w:fill="auto"/>
            <w:noWrap/>
            <w:vAlign w:val="bottom"/>
            <w:hideMark/>
          </w:tcPr>
          <w:p w:rsidR="00C9146E" w:rsidRPr="006D4043" w:rsidRDefault="00C9146E" w:rsidP="00437F87">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80.00</w:t>
            </w:r>
          </w:p>
        </w:tc>
        <w:tc>
          <w:tcPr>
            <w:tcW w:w="1418" w:type="dxa"/>
            <w:shd w:val="clear" w:color="auto" w:fill="auto"/>
            <w:noWrap/>
            <w:vAlign w:val="bottom"/>
            <w:hideMark/>
          </w:tcPr>
          <w:p w:rsidR="00C9146E" w:rsidRPr="006D4043" w:rsidRDefault="00C9146E" w:rsidP="00437F87">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0.95</w:t>
            </w:r>
          </w:p>
        </w:tc>
      </w:tr>
    </w:tbl>
    <w:p w:rsidR="00BA665C" w:rsidRPr="006D4043" w:rsidRDefault="00BA665C" w:rsidP="00BA665C">
      <w:pPr>
        <w:jc w:val="center"/>
        <w:rPr>
          <w:rFonts w:ascii="Times New Roman" w:hAnsi="Times New Roman" w:cs="Times New Roman"/>
          <w:b/>
          <w:sz w:val="20"/>
          <w:szCs w:val="20"/>
        </w:rPr>
      </w:pPr>
    </w:p>
    <w:p w:rsidR="00BA665C" w:rsidRPr="006D4043" w:rsidRDefault="00C93E50" w:rsidP="00BA665C">
      <w:pPr>
        <w:jc w:val="left"/>
        <w:rPr>
          <w:rFonts w:ascii="Times New Roman" w:hAnsi="Times New Roman" w:cs="Times New Roman"/>
          <w:i/>
          <w:sz w:val="20"/>
          <w:szCs w:val="20"/>
        </w:rPr>
      </w:pPr>
      <w:r w:rsidRPr="006D4043">
        <w:rPr>
          <w:rFonts w:ascii="Times New Roman" w:hAnsi="Times New Roman" w:cs="Times New Roman"/>
          <w:b/>
          <w:sz w:val="20"/>
          <w:szCs w:val="20"/>
        </w:rPr>
        <w:t xml:space="preserve">Observation </w:t>
      </w:r>
      <w:r w:rsidR="00BA665C" w:rsidRPr="006D4043">
        <w:rPr>
          <w:rFonts w:ascii="Times New Roman" w:hAnsi="Times New Roman" w:cs="Times New Roman"/>
          <w:b/>
          <w:sz w:val="20"/>
          <w:szCs w:val="20"/>
        </w:rPr>
        <w:t>1</w:t>
      </w:r>
      <w:r w:rsidR="00BA665C" w:rsidRPr="006D4043">
        <w:rPr>
          <w:rFonts w:ascii="Times New Roman" w:hAnsi="Times New Roman" w:cs="Times New Roman"/>
          <w:b/>
          <w:i/>
          <w:sz w:val="20"/>
          <w:szCs w:val="20"/>
        </w:rPr>
        <w:t>:</w:t>
      </w:r>
      <w:r w:rsidR="00BA665C" w:rsidRPr="006D4043">
        <w:rPr>
          <w:rFonts w:ascii="Times New Roman" w:hAnsi="Times New Roman" w:cs="Times New Roman"/>
          <w:sz w:val="20"/>
          <w:szCs w:val="20"/>
        </w:rPr>
        <w:t xml:space="preserve"> </w:t>
      </w:r>
      <w:r w:rsidR="00BA665C" w:rsidRPr="006D4043">
        <w:rPr>
          <w:rFonts w:ascii="Times New Roman" w:hAnsi="Times New Roman" w:cs="Times New Roman"/>
          <w:i/>
          <w:sz w:val="20"/>
          <w:szCs w:val="20"/>
        </w:rPr>
        <w:t xml:space="preserve">LOS probability </w:t>
      </w:r>
      <w:r w:rsidR="00B641E2" w:rsidRPr="006D4043">
        <w:rPr>
          <w:rFonts w:ascii="Times New Roman" w:hAnsi="Times New Roman" w:cs="Times New Roman"/>
          <w:i/>
          <w:sz w:val="20"/>
          <w:szCs w:val="20"/>
        </w:rPr>
        <w:t>increase along</w:t>
      </w:r>
      <w:r w:rsidR="00BA665C" w:rsidRPr="006D4043">
        <w:rPr>
          <w:rFonts w:ascii="Times New Roman" w:hAnsi="Times New Roman" w:cs="Times New Roman"/>
          <w:i/>
          <w:sz w:val="20"/>
          <w:szCs w:val="20"/>
        </w:rPr>
        <w:t xml:space="preserve"> with the increase of elevation angle.</w:t>
      </w:r>
    </w:p>
    <w:p w:rsidR="00300D61" w:rsidRDefault="00300D61" w:rsidP="00190C64">
      <w:pPr>
        <w:pStyle w:val="Heading1"/>
        <w:keepNext w:val="0"/>
        <w:keepLines w:val="0"/>
        <w:widowControl w:val="0"/>
        <w:numPr>
          <w:ilvl w:val="1"/>
          <w:numId w:val="30"/>
        </w:numPr>
        <w:pBdr>
          <w:top w:val="none" w:sz="0" w:space="0" w:color="auto"/>
        </w:pBdr>
        <w:tabs>
          <w:tab w:val="left" w:pos="432"/>
        </w:tabs>
        <w:overflowPunct/>
        <w:snapToGrid w:val="0"/>
        <w:spacing w:beforeLines="50" w:before="120" w:afterLines="50" w:after="120"/>
        <w:textAlignment w:val="auto"/>
        <w:rPr>
          <w:rFonts w:eastAsia="黑体" w:cs="Times New Roman"/>
          <w:b/>
          <w:bCs/>
          <w:sz w:val="22"/>
          <w:szCs w:val="30"/>
          <w:lang w:val="en-US"/>
        </w:rPr>
      </w:pPr>
      <w:r>
        <w:rPr>
          <w:rFonts w:eastAsia="黑体" w:cs="Times New Roman"/>
          <w:b/>
          <w:bCs/>
          <w:sz w:val="22"/>
          <w:szCs w:val="30"/>
          <w:lang w:val="en-US"/>
        </w:rPr>
        <w:t xml:space="preserve">Distribution of number of </w:t>
      </w:r>
      <w:r w:rsidR="003319F2">
        <w:rPr>
          <w:rFonts w:eastAsia="黑体" w:cs="Times New Roman"/>
          <w:b/>
          <w:bCs/>
          <w:sz w:val="22"/>
          <w:szCs w:val="30"/>
          <w:lang w:val="en-US"/>
        </w:rPr>
        <w:t>rays</w:t>
      </w:r>
      <w:r w:rsidR="001050E9">
        <w:rPr>
          <w:rFonts w:eastAsia="黑体" w:cs="Times New Roman"/>
          <w:b/>
          <w:bCs/>
          <w:sz w:val="22"/>
          <w:szCs w:val="30"/>
          <w:lang w:val="en-US"/>
        </w:rPr>
        <w:t xml:space="preserve"> and delay spread</w:t>
      </w:r>
    </w:p>
    <w:p w:rsidR="005E4073" w:rsidRPr="006D4043" w:rsidRDefault="001050E9" w:rsidP="001118B5">
      <w:pPr>
        <w:rPr>
          <w:rFonts w:ascii="Times New Roman" w:hAnsi="Times New Roman" w:cs="Times New Roman"/>
          <w:sz w:val="20"/>
          <w:szCs w:val="20"/>
        </w:rPr>
      </w:pPr>
      <w:r w:rsidRPr="006D4043">
        <w:rPr>
          <w:rFonts w:ascii="Times New Roman" w:hAnsi="Times New Roman" w:cs="Times New Roman"/>
          <w:sz w:val="20"/>
          <w:szCs w:val="20"/>
        </w:rPr>
        <w:t>For investigating the frequency</w:t>
      </w:r>
      <w:r w:rsidR="005F4213" w:rsidRPr="006D4043">
        <w:rPr>
          <w:rFonts w:ascii="Times New Roman" w:hAnsi="Times New Roman" w:cs="Times New Roman"/>
          <w:sz w:val="20"/>
          <w:szCs w:val="20"/>
        </w:rPr>
        <w:t>-</w:t>
      </w:r>
      <w:r w:rsidRPr="006D4043">
        <w:rPr>
          <w:rFonts w:ascii="Times New Roman" w:hAnsi="Times New Roman" w:cs="Times New Roman"/>
          <w:sz w:val="20"/>
          <w:szCs w:val="20"/>
        </w:rPr>
        <w:t>selectiv</w:t>
      </w:r>
      <w:r w:rsidR="005F4213" w:rsidRPr="006D4043">
        <w:rPr>
          <w:rFonts w:ascii="Times New Roman" w:hAnsi="Times New Roman" w:cs="Times New Roman"/>
          <w:sz w:val="20"/>
          <w:szCs w:val="20"/>
        </w:rPr>
        <w:t>e</w:t>
      </w:r>
      <w:r w:rsidRPr="006D4043">
        <w:rPr>
          <w:rFonts w:ascii="Times New Roman" w:hAnsi="Times New Roman" w:cs="Times New Roman"/>
          <w:sz w:val="20"/>
          <w:szCs w:val="20"/>
        </w:rPr>
        <w:t xml:space="preserve"> channel for NTN, the average number ray observed from the simulation results and corresponding delay spreads are shown in</w:t>
      </w:r>
      <w:r w:rsidR="00FC49A5" w:rsidRPr="006D4043">
        <w:rPr>
          <w:rFonts w:ascii="Times New Roman" w:hAnsi="Times New Roman" w:cs="Times New Roman"/>
          <w:sz w:val="20"/>
          <w:szCs w:val="20"/>
        </w:rPr>
        <w:t xml:space="preserve"> </w:t>
      </w:r>
      <w:r w:rsidR="002D21DE" w:rsidRPr="006D4043">
        <w:rPr>
          <w:rFonts w:ascii="Times New Roman" w:hAnsi="Times New Roman" w:cs="Times New Roman"/>
          <w:sz w:val="20"/>
          <w:szCs w:val="20"/>
        </w:rPr>
        <w:fldChar w:fldCharType="begin"/>
      </w:r>
      <w:r w:rsidR="002D21DE" w:rsidRPr="006D4043">
        <w:rPr>
          <w:rFonts w:ascii="Times New Roman" w:hAnsi="Times New Roman" w:cs="Times New Roman"/>
          <w:sz w:val="20"/>
          <w:szCs w:val="20"/>
        </w:rPr>
        <w:instrText xml:space="preserve"> REF _Ref506243069 \h  \* MERGEFORMAT </w:instrText>
      </w:r>
      <w:r w:rsidR="002D21DE" w:rsidRPr="006D4043">
        <w:rPr>
          <w:rFonts w:ascii="Times New Roman" w:hAnsi="Times New Roman" w:cs="Times New Roman"/>
          <w:sz w:val="20"/>
          <w:szCs w:val="20"/>
        </w:rPr>
      </w:r>
      <w:r w:rsidR="002D21DE" w:rsidRPr="006D4043">
        <w:rPr>
          <w:rFonts w:ascii="Times New Roman" w:hAnsi="Times New Roman" w:cs="Times New Roman"/>
          <w:sz w:val="20"/>
          <w:szCs w:val="20"/>
        </w:rPr>
        <w:fldChar w:fldCharType="separate"/>
      </w:r>
      <w:r w:rsidR="00FC49A5" w:rsidRPr="006D4043">
        <w:rPr>
          <w:rFonts w:ascii="Times New Roman" w:hAnsi="Times New Roman" w:cs="Times New Roman"/>
          <w:sz w:val="20"/>
          <w:szCs w:val="20"/>
        </w:rPr>
        <w:t>Figure 4</w:t>
      </w:r>
      <w:r w:rsidR="002D21DE" w:rsidRPr="006D4043">
        <w:rPr>
          <w:rFonts w:ascii="Times New Roman" w:hAnsi="Times New Roman" w:cs="Times New Roman"/>
          <w:sz w:val="20"/>
          <w:szCs w:val="20"/>
        </w:rPr>
        <w:fldChar w:fldCharType="end"/>
      </w:r>
      <w:r w:rsidR="00FC49A5" w:rsidRPr="006D4043">
        <w:rPr>
          <w:rFonts w:ascii="Times New Roman" w:hAnsi="Times New Roman" w:cs="Times New Roman"/>
          <w:sz w:val="20"/>
          <w:szCs w:val="20"/>
        </w:rPr>
        <w:t xml:space="preserve"> and </w:t>
      </w:r>
      <w:r w:rsidR="002D21DE" w:rsidRPr="006D4043">
        <w:rPr>
          <w:rFonts w:ascii="Times New Roman" w:hAnsi="Times New Roman" w:cs="Times New Roman"/>
          <w:sz w:val="20"/>
          <w:szCs w:val="20"/>
        </w:rPr>
        <w:fldChar w:fldCharType="begin"/>
      </w:r>
      <w:r w:rsidR="002D21DE" w:rsidRPr="006D4043">
        <w:rPr>
          <w:rFonts w:ascii="Times New Roman" w:hAnsi="Times New Roman" w:cs="Times New Roman"/>
          <w:sz w:val="20"/>
          <w:szCs w:val="20"/>
        </w:rPr>
        <w:instrText xml:space="preserve"> REF _Ref506243077 \h  \* MERGEFORMAT </w:instrText>
      </w:r>
      <w:r w:rsidR="002D21DE" w:rsidRPr="006D4043">
        <w:rPr>
          <w:rFonts w:ascii="Times New Roman" w:hAnsi="Times New Roman" w:cs="Times New Roman"/>
          <w:sz w:val="20"/>
          <w:szCs w:val="20"/>
        </w:rPr>
      </w:r>
      <w:r w:rsidR="002D21DE" w:rsidRPr="006D4043">
        <w:rPr>
          <w:rFonts w:ascii="Times New Roman" w:hAnsi="Times New Roman" w:cs="Times New Roman"/>
          <w:sz w:val="20"/>
          <w:szCs w:val="20"/>
        </w:rPr>
        <w:fldChar w:fldCharType="separate"/>
      </w:r>
      <w:r w:rsidR="00FC49A5" w:rsidRPr="006D4043">
        <w:rPr>
          <w:rFonts w:ascii="Times New Roman" w:hAnsi="Times New Roman" w:cs="Times New Roman"/>
          <w:sz w:val="20"/>
          <w:szCs w:val="20"/>
        </w:rPr>
        <w:t>Table 2</w:t>
      </w:r>
      <w:r w:rsidR="002D21DE" w:rsidRPr="006D4043">
        <w:rPr>
          <w:rFonts w:ascii="Times New Roman" w:hAnsi="Times New Roman" w:cs="Times New Roman"/>
          <w:sz w:val="20"/>
          <w:szCs w:val="20"/>
        </w:rPr>
        <w:fldChar w:fldCharType="end"/>
      </w:r>
      <w:r w:rsidR="00FC49A5" w:rsidRPr="006D4043">
        <w:rPr>
          <w:rFonts w:ascii="Times New Roman" w:hAnsi="Times New Roman" w:cs="Times New Roman"/>
          <w:sz w:val="20"/>
          <w:szCs w:val="20"/>
        </w:rPr>
        <w:t>. It can be observed in most of cases, more than one rays can be detected in the propagation, and the</w:t>
      </w:r>
      <w:r w:rsidR="009E752C" w:rsidRPr="006D4043">
        <w:rPr>
          <w:rFonts w:ascii="Times New Roman" w:hAnsi="Times New Roman" w:cs="Times New Roman"/>
          <w:sz w:val="20"/>
          <w:szCs w:val="20"/>
        </w:rPr>
        <w:t xml:space="preserve"> range of coherent bandwidth in LoS case, which can be calculated by </w:t>
      </w:r>
      <m:oMath>
        <m:r>
          <m:rPr>
            <m:sty m:val="p"/>
          </m:rPr>
          <w:rPr>
            <w:rFonts w:ascii="Cambria Math" w:hAnsi="Cambria Math" w:cs="Times New Roman"/>
            <w:sz w:val="20"/>
            <w:szCs w:val="20"/>
          </w:rPr>
          <m:t>B≈</m:t>
        </m:r>
        <m:f>
          <m:fPr>
            <m:ctrlPr>
              <w:rPr>
                <w:rFonts w:ascii="Cambria Math" w:hAnsi="Cambria Math" w:cs="Times New Roman"/>
                <w:sz w:val="20"/>
                <w:szCs w:val="20"/>
              </w:rPr>
            </m:ctrlPr>
          </m:fPr>
          <m:num>
            <m:r>
              <w:rPr>
                <w:rFonts w:ascii="Cambria Math" w:hAnsi="Cambria Math" w:cs="Times New Roman"/>
                <w:sz w:val="20"/>
                <w:szCs w:val="20"/>
              </w:rPr>
              <m:t>1</m:t>
            </m:r>
          </m:num>
          <m:den>
            <m:r>
              <w:rPr>
                <w:rFonts w:ascii="Cambria Math" w:hAnsi="Cambria Math" w:cs="Times New Roman"/>
                <w:sz w:val="20"/>
                <w:szCs w:val="20"/>
              </w:rPr>
              <m:t>50*DS</m:t>
            </m:r>
          </m:den>
        </m:f>
      </m:oMath>
      <w:r w:rsidR="009E752C" w:rsidRPr="006D4043">
        <w:rPr>
          <w:rFonts w:ascii="Times New Roman" w:hAnsi="Times New Roman" w:cs="Times New Roman"/>
          <w:sz w:val="20"/>
          <w:szCs w:val="20"/>
        </w:rPr>
        <w:t xml:space="preserve">, </w:t>
      </w:r>
      <w:r w:rsidR="001B559E" w:rsidRPr="006D4043">
        <w:rPr>
          <w:rFonts w:ascii="Times New Roman" w:hAnsi="Times New Roman" w:cs="Times New Roman"/>
          <w:sz w:val="20"/>
          <w:szCs w:val="20"/>
        </w:rPr>
        <w:t xml:space="preserve">is </w:t>
      </w:r>
      <w:r w:rsidR="001118B5" w:rsidRPr="006D4043">
        <w:rPr>
          <w:rFonts w:ascii="Times New Roman" w:hAnsi="Times New Roman" w:cs="Times New Roman"/>
          <w:sz w:val="20"/>
          <w:szCs w:val="20"/>
        </w:rPr>
        <w:t xml:space="preserve">can be less than </w:t>
      </w:r>
      <w:r w:rsidR="001B559E" w:rsidRPr="006D4043">
        <w:rPr>
          <w:rFonts w:ascii="Times New Roman" w:hAnsi="Times New Roman" w:cs="Times New Roman"/>
          <w:sz w:val="20"/>
          <w:szCs w:val="20"/>
        </w:rPr>
        <w:t>3.5</w:t>
      </w:r>
      <w:r w:rsidR="001118B5" w:rsidRPr="006D4043">
        <w:rPr>
          <w:rFonts w:ascii="Times New Roman" w:hAnsi="Times New Roman" w:cs="Times New Roman"/>
          <w:sz w:val="20"/>
          <w:szCs w:val="20"/>
        </w:rPr>
        <w:t xml:space="preserve"> MHz and 6 MHz for the system operation at 2GHz and 20 GHz, </w:t>
      </w:r>
      <w:r w:rsidR="001118B5" w:rsidRPr="006D4043">
        <w:rPr>
          <w:rFonts w:ascii="Times New Roman" w:hAnsi="Times New Roman" w:cs="Times New Roman"/>
          <w:sz w:val="20"/>
          <w:szCs w:val="20"/>
        </w:rPr>
        <w:lastRenderedPageBreak/>
        <w:t>respectively. It means that the frequency selectivity can still be observed even for the system with limited bandwidth.</w:t>
      </w:r>
      <w:r w:rsidR="001A5014" w:rsidRPr="006D4043">
        <w:rPr>
          <w:rFonts w:ascii="Times New Roman" w:hAnsi="Times New Roman" w:cs="Times New Roman"/>
          <w:sz w:val="20"/>
          <w:szCs w:val="20"/>
        </w:rPr>
        <w:t xml:space="preserve"> The two-stage model </w:t>
      </w:r>
      <w:r w:rsidR="0080150B" w:rsidRPr="006D4043">
        <w:rPr>
          <w:rFonts w:ascii="Times New Roman" w:hAnsi="Times New Roman" w:cs="Times New Roman"/>
          <w:sz w:val="20"/>
          <w:szCs w:val="20"/>
        </w:rPr>
        <w:t xml:space="preserve">by assuming the flat channel in frequency domain </w:t>
      </w:r>
      <w:r w:rsidR="001A5014" w:rsidRPr="006D4043">
        <w:rPr>
          <w:rFonts w:ascii="Times New Roman" w:hAnsi="Times New Roman" w:cs="Times New Roman"/>
          <w:sz w:val="20"/>
          <w:szCs w:val="20"/>
        </w:rPr>
        <w:t xml:space="preserve">may not be </w:t>
      </w:r>
      <w:r w:rsidR="0080150B" w:rsidRPr="006D4043">
        <w:rPr>
          <w:rFonts w:ascii="Times New Roman" w:hAnsi="Times New Roman" w:cs="Times New Roman"/>
          <w:sz w:val="20"/>
          <w:szCs w:val="20"/>
        </w:rPr>
        <w:t xml:space="preserve">over simplified in </w:t>
      </w:r>
      <w:r w:rsidR="001A5014" w:rsidRPr="006D4043">
        <w:rPr>
          <w:rFonts w:ascii="Times New Roman" w:hAnsi="Times New Roman" w:cs="Times New Roman"/>
          <w:sz w:val="20"/>
          <w:szCs w:val="20"/>
        </w:rPr>
        <w:t>this case.</w:t>
      </w:r>
      <w:r w:rsidR="00117014" w:rsidRPr="006D4043">
        <w:rPr>
          <w:rFonts w:ascii="Times New Roman" w:hAnsi="Times New Roman" w:cs="Times New Roman"/>
          <w:sz w:val="20"/>
          <w:szCs w:val="20"/>
        </w:rPr>
        <w:t xml:space="preserve"> </w:t>
      </w:r>
      <w:r w:rsidR="008E1EFA" w:rsidRPr="006D4043">
        <w:rPr>
          <w:rFonts w:ascii="Times New Roman" w:hAnsi="Times New Roman" w:cs="Times New Roman"/>
          <w:sz w:val="20"/>
          <w:szCs w:val="20"/>
        </w:rPr>
        <w:t xml:space="preserve">And the Ray-tracing based deterministic model or WINNER-structure based statistic model </w:t>
      </w:r>
      <w:r w:rsidR="00187789" w:rsidRPr="006D4043">
        <w:rPr>
          <w:rFonts w:ascii="Times New Roman" w:hAnsi="Times New Roman" w:cs="Times New Roman"/>
          <w:sz w:val="20"/>
          <w:szCs w:val="20"/>
        </w:rPr>
        <w:fldChar w:fldCharType="begin"/>
      </w:r>
      <w:r w:rsidR="00B50803" w:rsidRPr="006D4043">
        <w:rPr>
          <w:rFonts w:ascii="Times New Roman" w:hAnsi="Times New Roman" w:cs="Times New Roman"/>
          <w:sz w:val="20"/>
          <w:szCs w:val="20"/>
        </w:rPr>
        <w:instrText xml:space="preserve"> REF _Ref506279758 \r \h </w:instrText>
      </w:r>
      <w:r w:rsidR="006D4043" w:rsidRPr="006D4043">
        <w:rPr>
          <w:rFonts w:ascii="Times New Roman" w:hAnsi="Times New Roman" w:cs="Times New Roman"/>
          <w:sz w:val="20"/>
          <w:szCs w:val="20"/>
        </w:rPr>
        <w:instrText xml:space="preserve"> \* MERGEFORMAT </w:instrText>
      </w:r>
      <w:r w:rsidR="00187789" w:rsidRPr="006D4043">
        <w:rPr>
          <w:rFonts w:ascii="Times New Roman" w:hAnsi="Times New Roman" w:cs="Times New Roman"/>
          <w:sz w:val="20"/>
          <w:szCs w:val="20"/>
        </w:rPr>
      </w:r>
      <w:r w:rsidR="00187789" w:rsidRPr="006D4043">
        <w:rPr>
          <w:rFonts w:ascii="Times New Roman" w:hAnsi="Times New Roman" w:cs="Times New Roman"/>
          <w:sz w:val="20"/>
          <w:szCs w:val="20"/>
        </w:rPr>
        <w:fldChar w:fldCharType="separate"/>
      </w:r>
      <w:r w:rsidR="00B50803" w:rsidRPr="006D4043">
        <w:rPr>
          <w:rFonts w:ascii="Times New Roman" w:hAnsi="Times New Roman" w:cs="Times New Roman"/>
          <w:sz w:val="20"/>
          <w:szCs w:val="20"/>
        </w:rPr>
        <w:t>[5]</w:t>
      </w:r>
      <w:r w:rsidR="00187789" w:rsidRPr="006D4043">
        <w:rPr>
          <w:rFonts w:ascii="Times New Roman" w:hAnsi="Times New Roman" w:cs="Times New Roman"/>
          <w:sz w:val="20"/>
          <w:szCs w:val="20"/>
        </w:rPr>
        <w:fldChar w:fldCharType="end"/>
      </w:r>
      <w:r w:rsidR="00B50803" w:rsidRPr="006D4043">
        <w:rPr>
          <w:rFonts w:ascii="Times New Roman" w:hAnsi="Times New Roman" w:cs="Times New Roman"/>
          <w:sz w:val="20"/>
          <w:szCs w:val="20"/>
        </w:rPr>
        <w:t xml:space="preserve"> </w:t>
      </w:r>
      <w:r w:rsidR="008E1EFA" w:rsidRPr="006D4043">
        <w:rPr>
          <w:rFonts w:ascii="Times New Roman" w:hAnsi="Times New Roman" w:cs="Times New Roman"/>
          <w:sz w:val="20"/>
          <w:szCs w:val="20"/>
        </w:rPr>
        <w:t xml:space="preserve">should be considered. </w:t>
      </w:r>
      <w:r w:rsidR="00DF2FD6" w:rsidRPr="006D4043">
        <w:rPr>
          <w:rFonts w:ascii="Times New Roman" w:hAnsi="Times New Roman" w:cs="Times New Roman"/>
          <w:sz w:val="20"/>
          <w:szCs w:val="20"/>
        </w:rPr>
        <w:t xml:space="preserve">For example, the detailed statistics, e.g., angular spread and K-factor are listed in </w:t>
      </w:r>
      <w:r w:rsidR="002D21DE" w:rsidRPr="006D4043">
        <w:rPr>
          <w:rFonts w:ascii="Times New Roman" w:hAnsi="Times New Roman" w:cs="Times New Roman"/>
          <w:sz w:val="20"/>
          <w:szCs w:val="20"/>
        </w:rPr>
        <w:fldChar w:fldCharType="begin"/>
      </w:r>
      <w:r w:rsidR="002D21DE" w:rsidRPr="006D4043">
        <w:rPr>
          <w:rFonts w:ascii="Times New Roman" w:hAnsi="Times New Roman" w:cs="Times New Roman"/>
          <w:sz w:val="20"/>
          <w:szCs w:val="20"/>
        </w:rPr>
        <w:instrText xml:space="preserve"> REF _Ref506245105 \h  \* MERGEFORMAT </w:instrText>
      </w:r>
      <w:r w:rsidR="002D21DE" w:rsidRPr="006D4043">
        <w:rPr>
          <w:rFonts w:ascii="Times New Roman" w:hAnsi="Times New Roman" w:cs="Times New Roman"/>
          <w:sz w:val="20"/>
          <w:szCs w:val="20"/>
        </w:rPr>
      </w:r>
      <w:r w:rsidR="002D21DE" w:rsidRPr="006D4043">
        <w:rPr>
          <w:rFonts w:ascii="Times New Roman" w:hAnsi="Times New Roman" w:cs="Times New Roman"/>
          <w:sz w:val="20"/>
          <w:szCs w:val="20"/>
        </w:rPr>
        <w:fldChar w:fldCharType="separate"/>
      </w:r>
      <w:r w:rsidR="00DF2FD6" w:rsidRPr="006D4043">
        <w:rPr>
          <w:rFonts w:ascii="Times New Roman" w:hAnsi="Times New Roman" w:cs="Times New Roman"/>
          <w:sz w:val="20"/>
          <w:szCs w:val="20"/>
        </w:rPr>
        <w:t xml:space="preserve">Table </w:t>
      </w:r>
      <w:r w:rsidR="00604E43">
        <w:rPr>
          <w:rFonts w:ascii="Times New Roman" w:hAnsi="Times New Roman" w:cs="Times New Roman"/>
          <w:sz w:val="20"/>
          <w:szCs w:val="20"/>
        </w:rPr>
        <w:t>A-1</w:t>
      </w:r>
      <w:r w:rsidR="002D21DE" w:rsidRPr="006D4043">
        <w:rPr>
          <w:rFonts w:ascii="Times New Roman" w:hAnsi="Times New Roman" w:cs="Times New Roman"/>
          <w:sz w:val="20"/>
          <w:szCs w:val="20"/>
        </w:rPr>
        <w:fldChar w:fldCharType="end"/>
      </w:r>
      <w:r w:rsidR="00DF2FD6" w:rsidRPr="006D4043">
        <w:rPr>
          <w:rFonts w:ascii="Times New Roman" w:hAnsi="Times New Roman" w:cs="Times New Roman"/>
          <w:sz w:val="20"/>
          <w:szCs w:val="20"/>
        </w:rPr>
        <w:t xml:space="preserve"> and </w:t>
      </w:r>
      <w:r w:rsidR="002D21DE" w:rsidRPr="006D4043">
        <w:rPr>
          <w:rFonts w:ascii="Times New Roman" w:hAnsi="Times New Roman" w:cs="Times New Roman"/>
          <w:sz w:val="20"/>
          <w:szCs w:val="20"/>
        </w:rPr>
        <w:fldChar w:fldCharType="begin"/>
      </w:r>
      <w:r w:rsidR="002D21DE" w:rsidRPr="006D4043">
        <w:rPr>
          <w:rFonts w:ascii="Times New Roman" w:hAnsi="Times New Roman" w:cs="Times New Roman"/>
          <w:sz w:val="20"/>
          <w:szCs w:val="20"/>
        </w:rPr>
        <w:instrText xml:space="preserve"> REF _Ref506245106 \h  \* MERGEFORMAT </w:instrText>
      </w:r>
      <w:r w:rsidR="002D21DE" w:rsidRPr="006D4043">
        <w:rPr>
          <w:rFonts w:ascii="Times New Roman" w:hAnsi="Times New Roman" w:cs="Times New Roman"/>
          <w:sz w:val="20"/>
          <w:szCs w:val="20"/>
        </w:rPr>
      </w:r>
      <w:r w:rsidR="002D21DE" w:rsidRPr="006D4043">
        <w:rPr>
          <w:rFonts w:ascii="Times New Roman" w:hAnsi="Times New Roman" w:cs="Times New Roman"/>
          <w:sz w:val="20"/>
          <w:szCs w:val="20"/>
        </w:rPr>
        <w:fldChar w:fldCharType="separate"/>
      </w:r>
      <w:r w:rsidR="00DF2FD6" w:rsidRPr="006D4043">
        <w:rPr>
          <w:rFonts w:ascii="Times New Roman" w:hAnsi="Times New Roman" w:cs="Times New Roman"/>
          <w:sz w:val="20"/>
          <w:szCs w:val="20"/>
        </w:rPr>
        <w:t xml:space="preserve">Table </w:t>
      </w:r>
      <w:r w:rsidR="00604E43">
        <w:rPr>
          <w:rFonts w:ascii="Times New Roman" w:hAnsi="Times New Roman" w:cs="Times New Roman"/>
          <w:sz w:val="20"/>
          <w:szCs w:val="20"/>
        </w:rPr>
        <w:t>A-2</w:t>
      </w:r>
      <w:r w:rsidR="002D21DE" w:rsidRPr="006D4043">
        <w:rPr>
          <w:rFonts w:ascii="Times New Roman" w:hAnsi="Times New Roman" w:cs="Times New Roman"/>
          <w:sz w:val="20"/>
          <w:szCs w:val="20"/>
        </w:rPr>
        <w:fldChar w:fldCharType="end"/>
      </w:r>
      <w:r w:rsidR="00DF2FD6" w:rsidRPr="006D4043">
        <w:rPr>
          <w:rFonts w:ascii="Times New Roman" w:hAnsi="Times New Roman" w:cs="Times New Roman"/>
          <w:sz w:val="20"/>
          <w:szCs w:val="20"/>
        </w:rPr>
        <w:t xml:space="preserve"> </w:t>
      </w:r>
      <w:r w:rsidR="003F4664" w:rsidRPr="006D4043">
        <w:rPr>
          <w:rFonts w:ascii="Times New Roman" w:hAnsi="Times New Roman" w:cs="Times New Roman"/>
          <w:sz w:val="20"/>
          <w:szCs w:val="20"/>
        </w:rPr>
        <w:t xml:space="preserve">in Appendix A. </w:t>
      </w:r>
      <w:r w:rsidR="00D2611E">
        <w:rPr>
          <w:rFonts w:ascii="Times New Roman" w:hAnsi="Times New Roman" w:cs="Times New Roman"/>
          <w:sz w:val="20"/>
          <w:szCs w:val="20"/>
        </w:rPr>
        <w:t xml:space="preserve">It can be observed that the angular spread of departure including </w:t>
      </w:r>
      <w:r w:rsidR="00064475">
        <w:rPr>
          <w:rFonts w:ascii="Times New Roman" w:hAnsi="Times New Roman" w:cs="Times New Roman"/>
          <w:sz w:val="20"/>
          <w:szCs w:val="20"/>
        </w:rPr>
        <w:t>ASD and ZSD is very small, which is reasonable since no local scatter exists around airborne/spaceborne BS. For simplification, all the rays generated in channel realization can share the same AoD and ZoD, which corresponds to angle of direct linkage between BS and UE.</w:t>
      </w:r>
    </w:p>
    <w:p w:rsidR="001050E9" w:rsidRPr="006D4043" w:rsidRDefault="00300D61" w:rsidP="001050E9">
      <w:pPr>
        <w:keepNext/>
        <w:jc w:val="center"/>
        <w:rPr>
          <w:rFonts w:ascii="Times New Roman" w:hAnsi="Times New Roman" w:cs="Times New Roman"/>
          <w:sz w:val="20"/>
          <w:szCs w:val="20"/>
        </w:rPr>
      </w:pPr>
      <w:r w:rsidRPr="006D4043">
        <w:rPr>
          <w:rFonts w:ascii="Times New Roman" w:hAnsi="Times New Roman" w:cs="Times New Roman"/>
          <w:noProof/>
          <w:sz w:val="20"/>
          <w:szCs w:val="20"/>
        </w:rPr>
        <w:drawing>
          <wp:inline distT="0" distB="0" distL="0" distR="0">
            <wp:extent cx="2687541" cy="2014535"/>
            <wp:effectExtent l="0" t="0" r="0" b="0"/>
            <wp:docPr id="24"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5" cstate="print"/>
                    <a:srcRect/>
                    <a:stretch>
                      <a:fillRect/>
                    </a:stretch>
                  </pic:blipFill>
                  <pic:spPr bwMode="auto">
                    <a:xfrm>
                      <a:off x="0" y="0"/>
                      <a:ext cx="2688849" cy="2015515"/>
                    </a:xfrm>
                    <a:prstGeom prst="rect">
                      <a:avLst/>
                    </a:prstGeom>
                    <a:noFill/>
                    <a:ln w="9525">
                      <a:noFill/>
                      <a:miter lim="800000"/>
                      <a:headEnd/>
                      <a:tailEnd/>
                    </a:ln>
                  </pic:spPr>
                </pic:pic>
              </a:graphicData>
            </a:graphic>
          </wp:inline>
        </w:drawing>
      </w:r>
    </w:p>
    <w:p w:rsidR="00300D61" w:rsidRPr="00A93A67" w:rsidRDefault="00187789" w:rsidP="001050E9">
      <w:pPr>
        <w:pStyle w:val="Caption"/>
        <w:rPr>
          <w:rFonts w:ascii="Times New Roman" w:hAnsi="Times New Roman" w:cs="Times New Roman"/>
          <w:b w:val="0"/>
          <w:sz w:val="20"/>
          <w:szCs w:val="20"/>
        </w:rPr>
      </w:pPr>
      <w:bookmarkStart w:id="5" w:name="_Ref506243069"/>
      <w:r w:rsidRPr="00A93A67">
        <w:rPr>
          <w:rFonts w:ascii="Times New Roman" w:hAnsi="Times New Roman" w:cs="Times New Roman"/>
          <w:b w:val="0"/>
          <w:sz w:val="20"/>
          <w:szCs w:val="20"/>
        </w:rPr>
        <w:t xml:space="preserve">Figure </w:t>
      </w:r>
      <w:r w:rsidRPr="00A93A67">
        <w:rPr>
          <w:rFonts w:ascii="Times New Roman" w:hAnsi="Times New Roman" w:cs="Times New Roman"/>
          <w:b w:val="0"/>
          <w:sz w:val="20"/>
          <w:szCs w:val="20"/>
        </w:rPr>
        <w:fldChar w:fldCharType="begin"/>
      </w:r>
      <w:r w:rsidRPr="00A93A67">
        <w:rPr>
          <w:rFonts w:ascii="Times New Roman" w:hAnsi="Times New Roman" w:cs="Times New Roman"/>
          <w:b w:val="0"/>
          <w:sz w:val="20"/>
          <w:szCs w:val="20"/>
        </w:rPr>
        <w:instrText xml:space="preserve"> SEQ Figure \* ARABIC </w:instrText>
      </w:r>
      <w:r w:rsidRPr="00A93A67">
        <w:rPr>
          <w:rFonts w:ascii="Times New Roman" w:hAnsi="Times New Roman" w:cs="Times New Roman"/>
          <w:b w:val="0"/>
          <w:sz w:val="20"/>
          <w:szCs w:val="20"/>
        </w:rPr>
        <w:fldChar w:fldCharType="separate"/>
      </w:r>
      <w:r w:rsidRPr="00A93A67">
        <w:rPr>
          <w:rFonts w:ascii="Times New Roman" w:hAnsi="Times New Roman" w:cs="Times New Roman"/>
          <w:b w:val="0"/>
          <w:noProof/>
          <w:sz w:val="20"/>
          <w:szCs w:val="20"/>
        </w:rPr>
        <w:t>4</w:t>
      </w:r>
      <w:r w:rsidRPr="00A93A67">
        <w:rPr>
          <w:rFonts w:ascii="Times New Roman" w:hAnsi="Times New Roman" w:cs="Times New Roman"/>
          <w:b w:val="0"/>
          <w:sz w:val="20"/>
          <w:szCs w:val="20"/>
        </w:rPr>
        <w:fldChar w:fldCharType="end"/>
      </w:r>
      <w:bookmarkEnd w:id="5"/>
      <w:r w:rsidRPr="00A93A67">
        <w:rPr>
          <w:rFonts w:ascii="Times New Roman" w:hAnsi="Times New Roman" w:cs="Times New Roman"/>
          <w:b w:val="0"/>
          <w:sz w:val="20"/>
          <w:szCs w:val="20"/>
        </w:rPr>
        <w:t xml:space="preserve"> Average Ray number</w:t>
      </w:r>
    </w:p>
    <w:p w:rsidR="00CD204B" w:rsidRPr="00A93A67" w:rsidRDefault="00187789" w:rsidP="00CD204B">
      <w:pPr>
        <w:pStyle w:val="Caption"/>
        <w:rPr>
          <w:rFonts w:ascii="Times New Roman" w:hAnsi="Times New Roman" w:cs="Times New Roman"/>
          <w:b w:val="0"/>
          <w:sz w:val="20"/>
          <w:szCs w:val="20"/>
        </w:rPr>
      </w:pPr>
      <w:bookmarkStart w:id="6" w:name="_Ref506243077"/>
      <w:bookmarkStart w:id="7" w:name="_Ref506243074"/>
      <w:r w:rsidRPr="00A93A67">
        <w:rPr>
          <w:rFonts w:ascii="Times New Roman" w:hAnsi="Times New Roman" w:cs="Times New Roman"/>
          <w:b w:val="0"/>
          <w:sz w:val="20"/>
          <w:szCs w:val="20"/>
        </w:rPr>
        <w:t xml:space="preserve">Table </w:t>
      </w:r>
      <w:r w:rsidRPr="00A93A67">
        <w:rPr>
          <w:rFonts w:ascii="Times New Roman" w:hAnsi="Times New Roman" w:cs="Times New Roman"/>
          <w:b w:val="0"/>
          <w:sz w:val="20"/>
          <w:szCs w:val="20"/>
        </w:rPr>
        <w:fldChar w:fldCharType="begin"/>
      </w:r>
      <w:r w:rsidRPr="00A93A67">
        <w:rPr>
          <w:rFonts w:ascii="Times New Roman" w:hAnsi="Times New Roman" w:cs="Times New Roman"/>
          <w:b w:val="0"/>
          <w:sz w:val="20"/>
          <w:szCs w:val="20"/>
        </w:rPr>
        <w:instrText xml:space="preserve"> SEQ Table \* ARABIC </w:instrText>
      </w:r>
      <w:r w:rsidRPr="00A93A67">
        <w:rPr>
          <w:rFonts w:ascii="Times New Roman" w:hAnsi="Times New Roman" w:cs="Times New Roman"/>
          <w:b w:val="0"/>
          <w:sz w:val="20"/>
          <w:szCs w:val="20"/>
        </w:rPr>
        <w:fldChar w:fldCharType="separate"/>
      </w:r>
      <w:r w:rsidR="00017379">
        <w:rPr>
          <w:rFonts w:ascii="Times New Roman" w:hAnsi="Times New Roman" w:cs="Times New Roman"/>
          <w:b w:val="0"/>
          <w:noProof/>
          <w:sz w:val="20"/>
          <w:szCs w:val="20"/>
        </w:rPr>
        <w:t>2</w:t>
      </w:r>
      <w:r w:rsidRPr="00A93A67">
        <w:rPr>
          <w:rFonts w:ascii="Times New Roman" w:hAnsi="Times New Roman" w:cs="Times New Roman"/>
          <w:b w:val="0"/>
          <w:sz w:val="20"/>
          <w:szCs w:val="20"/>
        </w:rPr>
        <w:fldChar w:fldCharType="end"/>
      </w:r>
      <w:bookmarkEnd w:id="6"/>
      <w:r w:rsidRPr="00A93A67">
        <w:rPr>
          <w:rFonts w:ascii="Times New Roman" w:hAnsi="Times New Roman" w:cs="Times New Roman"/>
          <w:b w:val="0"/>
          <w:sz w:val="20"/>
          <w:szCs w:val="20"/>
        </w:rPr>
        <w:t xml:space="preserve"> RMS Delay spread in suburban</w:t>
      </w:r>
      <w:bookmarkEnd w:id="7"/>
    </w:p>
    <w:tbl>
      <w:tblPr>
        <w:tblW w:w="7059" w:type="dxa"/>
        <w:jc w:val="center"/>
        <w:tblLook w:val="04A0" w:firstRow="1" w:lastRow="0" w:firstColumn="1" w:lastColumn="0" w:noHBand="0" w:noVBand="1"/>
      </w:tblPr>
      <w:tblGrid>
        <w:gridCol w:w="925"/>
        <w:gridCol w:w="1249"/>
        <w:gridCol w:w="1174"/>
        <w:gridCol w:w="1237"/>
        <w:gridCol w:w="1237"/>
        <w:gridCol w:w="1237"/>
      </w:tblGrid>
      <w:tr w:rsidR="00CD204B" w:rsidRPr="006D4043" w:rsidTr="00CD204B">
        <w:trPr>
          <w:trHeight w:val="289"/>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rsidR="00CD204B" w:rsidRPr="006D4043" w:rsidRDefault="00CD204B" w:rsidP="00437F87">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Freq</w:t>
            </w:r>
          </w:p>
          <w:p w:rsidR="00CD204B" w:rsidRPr="006D4043" w:rsidRDefault="00CD204B" w:rsidP="00437F87">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(GHz)</w:t>
            </w:r>
          </w:p>
        </w:tc>
        <w:tc>
          <w:tcPr>
            <w:tcW w:w="0" w:type="auto"/>
            <w:vMerge w:val="restart"/>
            <w:tcBorders>
              <w:top w:val="single" w:sz="4" w:space="0" w:color="auto"/>
              <w:left w:val="nil"/>
              <w:right w:val="single" w:sz="4" w:space="0" w:color="auto"/>
            </w:tcBorders>
            <w:shd w:val="clear" w:color="auto" w:fill="auto"/>
            <w:vAlign w:val="center"/>
            <w:hideMark/>
          </w:tcPr>
          <w:p w:rsidR="00CD204B" w:rsidRPr="006D4043" w:rsidRDefault="00CD204B" w:rsidP="00437F87">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Elevation</w:t>
            </w:r>
          </w:p>
          <w:p w:rsidR="00CD204B" w:rsidRPr="006D4043" w:rsidRDefault="00CD204B" w:rsidP="00437F87">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(degree)</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CD204B" w:rsidRPr="006D4043" w:rsidRDefault="00CD204B" w:rsidP="00437F87">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LoS</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CD204B" w:rsidRPr="006D4043" w:rsidRDefault="00CD204B" w:rsidP="00437F87">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NLoS</w:t>
            </w:r>
          </w:p>
        </w:tc>
      </w:tr>
      <w:tr w:rsidR="00CD204B" w:rsidRPr="006D4043" w:rsidTr="00CD204B">
        <w:trPr>
          <w:trHeight w:val="549"/>
          <w:jc w:val="center"/>
        </w:trPr>
        <w:tc>
          <w:tcPr>
            <w:tcW w:w="0" w:type="auto"/>
            <w:vMerge/>
            <w:tcBorders>
              <w:left w:val="single" w:sz="4" w:space="0" w:color="auto"/>
              <w:bottom w:val="single" w:sz="4" w:space="0" w:color="auto"/>
              <w:right w:val="single" w:sz="4" w:space="0" w:color="auto"/>
            </w:tcBorders>
            <w:shd w:val="clear" w:color="auto" w:fill="auto"/>
            <w:vAlign w:val="center"/>
          </w:tcPr>
          <w:p w:rsidR="00CD204B" w:rsidRPr="006D4043" w:rsidRDefault="00CD204B" w:rsidP="00CD204B">
            <w:pPr>
              <w:widowControl/>
              <w:jc w:val="center"/>
              <w:rPr>
                <w:rFonts w:ascii="Times New Roman" w:hAnsi="Times New Roman" w:cs="Times New Roman"/>
                <w:bCs/>
                <w:kern w:val="0"/>
                <w:sz w:val="20"/>
                <w:szCs w:val="20"/>
              </w:rPr>
            </w:pPr>
          </w:p>
        </w:tc>
        <w:tc>
          <w:tcPr>
            <w:tcW w:w="0" w:type="auto"/>
            <w:vMerge/>
            <w:tcBorders>
              <w:left w:val="nil"/>
              <w:bottom w:val="single" w:sz="4" w:space="0" w:color="auto"/>
              <w:right w:val="single" w:sz="4" w:space="0" w:color="auto"/>
            </w:tcBorders>
            <w:shd w:val="clear" w:color="auto" w:fill="auto"/>
            <w:vAlign w:val="center"/>
          </w:tcPr>
          <w:p w:rsidR="00CD204B" w:rsidRPr="006D4043" w:rsidRDefault="00CD204B" w:rsidP="00CD204B">
            <w:pPr>
              <w:widowControl/>
              <w:jc w:val="center"/>
              <w:rPr>
                <w:rFonts w:ascii="Times New Roman" w:hAnsi="Times New Roman" w:cs="Times New Roman"/>
                <w:bCs/>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μ</w:t>
            </w:r>
            <w:r w:rsidR="005F4213" w:rsidRPr="006D4043">
              <w:rPr>
                <w:rFonts w:ascii="Times New Roman" w:hAnsi="Times New Roman" w:cs="Times New Roman"/>
                <w:bCs/>
                <w:kern w:val="0"/>
                <w:sz w:val="20"/>
                <w:szCs w:val="20"/>
              </w:rPr>
              <w:t>:</w:t>
            </w:r>
            <w:r w:rsidRPr="006D4043">
              <w:rPr>
                <w:rFonts w:ascii="Times New Roman" w:hAnsi="Times New Roman" w:cs="Times New Roman"/>
                <w:bCs/>
                <w:kern w:val="0"/>
                <w:sz w:val="20"/>
                <w:szCs w:val="20"/>
              </w:rPr>
              <w:t>lg(DS)</w:t>
            </w:r>
          </w:p>
        </w:tc>
        <w:tc>
          <w:tcPr>
            <w:tcW w:w="0" w:type="auto"/>
            <w:tcBorders>
              <w:top w:val="single" w:sz="4" w:space="0" w:color="auto"/>
              <w:left w:val="nil"/>
              <w:bottom w:val="single" w:sz="4" w:space="0" w:color="auto"/>
              <w:right w:val="single" w:sz="4" w:space="0" w:color="auto"/>
            </w:tcBorders>
            <w:shd w:val="clear" w:color="auto" w:fill="auto"/>
            <w:vAlign w:val="center"/>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σ</w:t>
            </w:r>
            <w:r w:rsidR="005F4213" w:rsidRPr="006D4043">
              <w:rPr>
                <w:rFonts w:ascii="Times New Roman" w:hAnsi="Times New Roman" w:cs="Times New Roman"/>
                <w:bCs/>
                <w:kern w:val="0"/>
                <w:sz w:val="20"/>
                <w:szCs w:val="20"/>
              </w:rPr>
              <w:t>:</w:t>
            </w:r>
            <w:r w:rsidRPr="006D4043">
              <w:rPr>
                <w:rFonts w:ascii="Times New Roman" w:hAnsi="Times New Roman" w:cs="Times New Roman"/>
                <w:bCs/>
                <w:kern w:val="0"/>
                <w:sz w:val="20"/>
                <w:szCs w:val="20"/>
              </w:rPr>
              <w:t xml:space="preserve"> lg(DS)</w:t>
            </w:r>
          </w:p>
        </w:tc>
        <w:tc>
          <w:tcPr>
            <w:tcW w:w="0" w:type="auto"/>
            <w:tcBorders>
              <w:top w:val="single" w:sz="4" w:space="0" w:color="auto"/>
              <w:left w:val="nil"/>
              <w:bottom w:val="single" w:sz="4" w:space="0" w:color="auto"/>
              <w:right w:val="single" w:sz="4" w:space="0" w:color="auto"/>
            </w:tcBorders>
            <w:shd w:val="clear" w:color="auto" w:fill="auto"/>
            <w:vAlign w:val="center"/>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μ</w:t>
            </w:r>
            <w:r w:rsidR="005F4213" w:rsidRPr="006D4043">
              <w:rPr>
                <w:rFonts w:ascii="Times New Roman" w:hAnsi="Times New Roman" w:cs="Times New Roman"/>
                <w:bCs/>
                <w:kern w:val="0"/>
                <w:sz w:val="20"/>
                <w:szCs w:val="20"/>
              </w:rPr>
              <w:t>:</w:t>
            </w:r>
            <w:r w:rsidRPr="006D4043">
              <w:rPr>
                <w:rFonts w:ascii="Times New Roman" w:hAnsi="Times New Roman" w:cs="Times New Roman"/>
                <w:bCs/>
                <w:kern w:val="0"/>
                <w:sz w:val="20"/>
                <w:szCs w:val="20"/>
              </w:rPr>
              <w:t xml:space="preserve"> lg(DS)</w:t>
            </w:r>
          </w:p>
        </w:tc>
        <w:tc>
          <w:tcPr>
            <w:tcW w:w="0" w:type="auto"/>
            <w:tcBorders>
              <w:top w:val="single" w:sz="4" w:space="0" w:color="auto"/>
              <w:left w:val="nil"/>
              <w:bottom w:val="single" w:sz="4" w:space="0" w:color="auto"/>
              <w:right w:val="single" w:sz="4" w:space="0" w:color="auto"/>
            </w:tcBorders>
            <w:shd w:val="clear" w:color="auto" w:fill="auto"/>
            <w:vAlign w:val="center"/>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σ</w:t>
            </w:r>
            <w:r w:rsidR="005F4213" w:rsidRPr="006D4043">
              <w:rPr>
                <w:rFonts w:ascii="Times New Roman" w:hAnsi="Times New Roman" w:cs="Times New Roman"/>
                <w:bCs/>
                <w:kern w:val="0"/>
                <w:sz w:val="20"/>
                <w:szCs w:val="20"/>
              </w:rPr>
              <w:t>:</w:t>
            </w:r>
            <w:r w:rsidRPr="006D4043">
              <w:rPr>
                <w:rFonts w:ascii="Times New Roman" w:hAnsi="Times New Roman" w:cs="Times New Roman"/>
                <w:bCs/>
                <w:kern w:val="0"/>
                <w:sz w:val="20"/>
                <w:szCs w:val="20"/>
              </w:rPr>
              <w:t xml:space="preserve"> lg(DS)</w:t>
            </w:r>
          </w:p>
        </w:tc>
      </w:tr>
      <w:tr w:rsidR="00CD204B" w:rsidRPr="006D4043" w:rsidTr="00CD204B">
        <w:trPr>
          <w:trHeight w:val="20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10.00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-8.33</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1.14</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-8.54</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1.98</w:t>
            </w:r>
          </w:p>
        </w:tc>
      </w:tr>
      <w:tr w:rsidR="00CD204B" w:rsidRPr="006D4043" w:rsidTr="00CD204B">
        <w:trPr>
          <w:trHeight w:val="20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-8.64</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0.98</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-9.11</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2.03</w:t>
            </w:r>
          </w:p>
        </w:tc>
      </w:tr>
      <w:tr w:rsidR="00CD204B" w:rsidRPr="006D4043" w:rsidTr="00CD204B">
        <w:trPr>
          <w:trHeight w:val="20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30.00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-8.97</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1.33</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-9.15</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1.77</w:t>
            </w:r>
          </w:p>
        </w:tc>
      </w:tr>
      <w:tr w:rsidR="00CD204B" w:rsidRPr="006D4043" w:rsidTr="00CD204B">
        <w:trPr>
          <w:trHeight w:val="20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40.00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-8.95</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1.54</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-9.44</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1.84</w:t>
            </w:r>
          </w:p>
        </w:tc>
      </w:tr>
      <w:tr w:rsidR="00CD204B" w:rsidRPr="006D4043" w:rsidTr="00CD204B">
        <w:trPr>
          <w:trHeight w:val="20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50.00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-8.73</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0.96</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-9.36</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1.72</w:t>
            </w:r>
          </w:p>
        </w:tc>
      </w:tr>
      <w:tr w:rsidR="00CD204B" w:rsidRPr="006D4043" w:rsidTr="00CD204B">
        <w:trPr>
          <w:trHeight w:val="20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60.00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-8.57</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0.95</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-9.56</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1.67</w:t>
            </w:r>
          </w:p>
        </w:tc>
      </w:tr>
      <w:tr w:rsidR="00CD204B" w:rsidRPr="006D4043" w:rsidTr="00CD204B">
        <w:trPr>
          <w:trHeight w:val="20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70.00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-8.50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-9.46</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1.61</w:t>
            </w:r>
          </w:p>
        </w:tc>
      </w:tr>
      <w:tr w:rsidR="00CD204B" w:rsidRPr="006D4043" w:rsidTr="00CD204B">
        <w:trPr>
          <w:trHeight w:val="20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80.00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-8.26</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0.39</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-8.98</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1.37</w:t>
            </w:r>
          </w:p>
        </w:tc>
      </w:tr>
      <w:tr w:rsidR="00CD204B" w:rsidRPr="006D4043" w:rsidTr="00CD204B">
        <w:trPr>
          <w:trHeight w:val="20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10.00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-8.60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1.01</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-8.60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1.94</w:t>
            </w:r>
          </w:p>
        </w:tc>
      </w:tr>
      <w:tr w:rsidR="00CD204B" w:rsidRPr="006D4043" w:rsidTr="00CD204B">
        <w:trPr>
          <w:trHeight w:val="20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-8.90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0.80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-9.15</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1.97</w:t>
            </w:r>
          </w:p>
        </w:tc>
      </w:tr>
      <w:tr w:rsidR="00CD204B" w:rsidRPr="006D4043" w:rsidTr="00CD204B">
        <w:trPr>
          <w:trHeight w:val="20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30.00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-9.33</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1.20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-9.20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1.70</w:t>
            </w:r>
          </w:p>
        </w:tc>
      </w:tr>
      <w:tr w:rsidR="00CD204B" w:rsidRPr="006D4043" w:rsidTr="00CD204B">
        <w:trPr>
          <w:trHeight w:val="20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40.00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-9.32</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1.44</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-9.51</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1.77</w:t>
            </w:r>
          </w:p>
        </w:tc>
      </w:tr>
      <w:tr w:rsidR="00CD204B" w:rsidRPr="006D4043" w:rsidTr="00CD204B">
        <w:trPr>
          <w:trHeight w:val="20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50.00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-9.09</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0.84</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-9.38</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1.67</w:t>
            </w:r>
          </w:p>
        </w:tc>
      </w:tr>
      <w:tr w:rsidR="00CD204B" w:rsidRPr="006D4043" w:rsidTr="00CD204B">
        <w:trPr>
          <w:trHeight w:val="20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60.00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-8.89</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0.87</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-9.56</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1.62</w:t>
            </w:r>
          </w:p>
        </w:tc>
      </w:tr>
      <w:tr w:rsidR="00CD204B" w:rsidRPr="006D4043" w:rsidTr="00CD204B">
        <w:trPr>
          <w:trHeight w:val="20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70.00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-8.80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0.95</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-9.47</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1.58</w:t>
            </w:r>
          </w:p>
        </w:tc>
      </w:tr>
      <w:tr w:rsidR="00CD204B" w:rsidRPr="006D4043" w:rsidTr="00CD204B">
        <w:trPr>
          <w:trHeight w:val="20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20.00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bCs/>
                <w:kern w:val="0"/>
                <w:sz w:val="20"/>
                <w:szCs w:val="20"/>
              </w:rPr>
            </w:pPr>
            <w:r w:rsidRPr="006D4043">
              <w:rPr>
                <w:rFonts w:ascii="Times New Roman" w:hAnsi="Times New Roman" w:cs="Times New Roman"/>
                <w:bCs/>
                <w:kern w:val="0"/>
                <w:sz w:val="20"/>
                <w:szCs w:val="20"/>
              </w:rPr>
              <w:t>80.00</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-8.49</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0.29</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-8.95</w:t>
            </w:r>
          </w:p>
        </w:tc>
        <w:tc>
          <w:tcPr>
            <w:tcW w:w="0" w:type="auto"/>
            <w:tcBorders>
              <w:top w:val="nil"/>
              <w:left w:val="nil"/>
              <w:bottom w:val="single" w:sz="4" w:space="0" w:color="auto"/>
              <w:right w:val="single" w:sz="4" w:space="0" w:color="auto"/>
            </w:tcBorders>
            <w:shd w:val="clear" w:color="auto" w:fill="auto"/>
            <w:noWrap/>
            <w:vAlign w:val="bottom"/>
            <w:hideMark/>
          </w:tcPr>
          <w:p w:rsidR="00CD204B" w:rsidRPr="006D4043" w:rsidRDefault="00CD204B" w:rsidP="00CD204B">
            <w:pPr>
              <w:widowControl/>
              <w:jc w:val="center"/>
              <w:rPr>
                <w:rFonts w:ascii="Times New Roman" w:hAnsi="Times New Roman" w:cs="Times New Roman"/>
                <w:kern w:val="0"/>
                <w:sz w:val="20"/>
                <w:szCs w:val="20"/>
              </w:rPr>
            </w:pPr>
            <w:r w:rsidRPr="006D4043">
              <w:rPr>
                <w:rFonts w:ascii="Times New Roman" w:hAnsi="Times New Roman" w:cs="Times New Roman"/>
                <w:kern w:val="0"/>
                <w:sz w:val="20"/>
                <w:szCs w:val="20"/>
              </w:rPr>
              <w:t>1.32</w:t>
            </w:r>
          </w:p>
        </w:tc>
      </w:tr>
    </w:tbl>
    <w:p w:rsidR="00E40B5C" w:rsidRPr="006D4043" w:rsidRDefault="00E40B5C" w:rsidP="00E40B5C">
      <w:pPr>
        <w:jc w:val="left"/>
        <w:rPr>
          <w:rFonts w:ascii="Times New Roman" w:hAnsi="Times New Roman" w:cs="Times New Roman"/>
          <w:b/>
          <w:sz w:val="20"/>
          <w:szCs w:val="20"/>
        </w:rPr>
      </w:pPr>
    </w:p>
    <w:p w:rsidR="00E40B5C" w:rsidRPr="006D4043" w:rsidRDefault="00C93E50" w:rsidP="00E40B5C">
      <w:pPr>
        <w:jc w:val="left"/>
        <w:rPr>
          <w:rFonts w:ascii="Times New Roman" w:hAnsi="Times New Roman" w:cs="Times New Roman"/>
          <w:i/>
          <w:sz w:val="20"/>
          <w:szCs w:val="20"/>
        </w:rPr>
      </w:pPr>
      <w:r w:rsidRPr="006D4043">
        <w:rPr>
          <w:rFonts w:ascii="Times New Roman" w:hAnsi="Times New Roman" w:cs="Times New Roman"/>
          <w:b/>
          <w:sz w:val="20"/>
          <w:szCs w:val="20"/>
        </w:rPr>
        <w:t xml:space="preserve">Observation </w:t>
      </w:r>
      <w:r w:rsidR="00E40B5C" w:rsidRPr="006D4043">
        <w:rPr>
          <w:rFonts w:ascii="Times New Roman" w:hAnsi="Times New Roman" w:cs="Times New Roman"/>
          <w:b/>
          <w:sz w:val="20"/>
          <w:szCs w:val="20"/>
        </w:rPr>
        <w:t>2</w:t>
      </w:r>
      <w:r w:rsidR="00E40B5C" w:rsidRPr="006D4043">
        <w:rPr>
          <w:rFonts w:ascii="Times New Roman" w:hAnsi="Times New Roman" w:cs="Times New Roman"/>
          <w:b/>
          <w:i/>
          <w:sz w:val="20"/>
          <w:szCs w:val="20"/>
        </w:rPr>
        <w:t>:</w:t>
      </w:r>
      <w:r w:rsidR="00E40B5C" w:rsidRPr="006D4043">
        <w:rPr>
          <w:rFonts w:ascii="Times New Roman" w:hAnsi="Times New Roman" w:cs="Times New Roman"/>
          <w:sz w:val="20"/>
          <w:szCs w:val="20"/>
        </w:rPr>
        <w:t xml:space="preserve"> </w:t>
      </w:r>
      <w:r w:rsidRPr="006D4043">
        <w:rPr>
          <w:rFonts w:ascii="Times New Roman" w:hAnsi="Times New Roman" w:cs="Times New Roman"/>
          <w:i/>
          <w:sz w:val="20"/>
          <w:szCs w:val="20"/>
        </w:rPr>
        <w:t>The frequency selectivity can be still observed for the NTN channel with limited rays.</w:t>
      </w:r>
    </w:p>
    <w:p w:rsidR="00C93E50" w:rsidRPr="006D4043" w:rsidRDefault="00C93E50" w:rsidP="00C93E50">
      <w:pPr>
        <w:rPr>
          <w:rFonts w:ascii="Times New Roman" w:hAnsi="Times New Roman" w:cs="Times New Roman"/>
          <w:b/>
          <w:i/>
          <w:sz w:val="20"/>
          <w:szCs w:val="20"/>
        </w:rPr>
      </w:pPr>
      <w:r w:rsidRPr="006D4043">
        <w:rPr>
          <w:rFonts w:ascii="Times New Roman" w:hAnsi="Times New Roman" w:cs="Times New Roman"/>
          <w:b/>
          <w:sz w:val="20"/>
          <w:szCs w:val="20"/>
        </w:rPr>
        <w:t>Proposal 5</w:t>
      </w:r>
      <w:r w:rsidRPr="006D4043">
        <w:rPr>
          <w:rFonts w:ascii="Times New Roman" w:hAnsi="Times New Roman" w:cs="Times New Roman"/>
          <w:b/>
          <w:i/>
          <w:sz w:val="20"/>
          <w:szCs w:val="20"/>
        </w:rPr>
        <w:t xml:space="preserve">: </w:t>
      </w:r>
      <w:r w:rsidRPr="006D4043">
        <w:rPr>
          <w:rFonts w:ascii="Times New Roman" w:hAnsi="Times New Roman" w:cs="Times New Roman"/>
          <w:i/>
          <w:sz w:val="20"/>
          <w:szCs w:val="20"/>
        </w:rPr>
        <w:t>The channel model in both deterministic way and statistic way with WINNER structure should be considered for characterizing the small scale properties.</w:t>
      </w:r>
    </w:p>
    <w:p w:rsidR="009E3DE6" w:rsidRDefault="00E44FC6" w:rsidP="00190C64">
      <w:pPr>
        <w:pStyle w:val="Heading1"/>
        <w:keepNext w:val="0"/>
        <w:keepLines w:val="0"/>
        <w:widowControl w:val="0"/>
        <w:numPr>
          <w:ilvl w:val="1"/>
          <w:numId w:val="30"/>
        </w:numPr>
        <w:pBdr>
          <w:top w:val="none" w:sz="0" w:space="0" w:color="auto"/>
        </w:pBdr>
        <w:tabs>
          <w:tab w:val="left" w:pos="432"/>
        </w:tabs>
        <w:overflowPunct/>
        <w:snapToGrid w:val="0"/>
        <w:spacing w:beforeLines="50" w:before="120" w:afterLines="50" w:after="120"/>
        <w:textAlignment w:val="auto"/>
        <w:rPr>
          <w:rFonts w:eastAsia="黑体" w:cs="Times New Roman"/>
          <w:b/>
          <w:bCs/>
          <w:sz w:val="22"/>
          <w:szCs w:val="30"/>
          <w:lang w:val="en-US"/>
        </w:rPr>
      </w:pPr>
      <w:r>
        <w:rPr>
          <w:rFonts w:eastAsia="黑体" w:cs="Times New Roman"/>
          <w:b/>
          <w:bCs/>
          <w:sz w:val="22"/>
          <w:szCs w:val="30"/>
          <w:lang w:val="en-US"/>
        </w:rPr>
        <w:t>Additional consideration on NTN channel model</w:t>
      </w:r>
    </w:p>
    <w:p w:rsidR="0033553A" w:rsidRPr="006D4043" w:rsidRDefault="001764BF" w:rsidP="00F74DAE">
      <w:pPr>
        <w:rPr>
          <w:rFonts w:ascii="Times New Roman" w:hAnsi="Times New Roman" w:cs="Times New Roman"/>
          <w:sz w:val="20"/>
          <w:szCs w:val="20"/>
        </w:rPr>
      </w:pPr>
      <w:r w:rsidRPr="006D4043">
        <w:rPr>
          <w:rFonts w:ascii="Times New Roman" w:hAnsi="Times New Roman" w:cs="Times New Roman"/>
          <w:sz w:val="20"/>
          <w:szCs w:val="20"/>
        </w:rPr>
        <w:t xml:space="preserve">As the results shown in </w:t>
      </w:r>
      <w:r w:rsidR="002D21DE" w:rsidRPr="006D4043">
        <w:rPr>
          <w:rFonts w:ascii="Times New Roman" w:hAnsi="Times New Roman" w:cs="Times New Roman"/>
          <w:sz w:val="20"/>
          <w:szCs w:val="20"/>
        </w:rPr>
        <w:fldChar w:fldCharType="begin"/>
      </w:r>
      <w:r w:rsidR="002D21DE" w:rsidRPr="006D4043">
        <w:rPr>
          <w:rFonts w:ascii="Times New Roman" w:hAnsi="Times New Roman" w:cs="Times New Roman"/>
          <w:sz w:val="20"/>
          <w:szCs w:val="20"/>
        </w:rPr>
        <w:instrText xml:space="preserve"> REF _Ref506273749 \h  \* MERGEFORMAT </w:instrText>
      </w:r>
      <w:r w:rsidR="002D21DE" w:rsidRPr="006D4043">
        <w:rPr>
          <w:rFonts w:ascii="Times New Roman" w:hAnsi="Times New Roman" w:cs="Times New Roman"/>
          <w:sz w:val="20"/>
          <w:szCs w:val="20"/>
        </w:rPr>
      </w:r>
      <w:r w:rsidR="002D21DE" w:rsidRPr="006D4043">
        <w:rPr>
          <w:rFonts w:ascii="Times New Roman" w:hAnsi="Times New Roman" w:cs="Times New Roman"/>
          <w:sz w:val="20"/>
          <w:szCs w:val="20"/>
        </w:rPr>
        <w:fldChar w:fldCharType="separate"/>
      </w:r>
      <w:r w:rsidRPr="006D4043">
        <w:rPr>
          <w:rFonts w:ascii="Times New Roman" w:hAnsi="Times New Roman" w:cs="Times New Roman"/>
          <w:sz w:val="20"/>
          <w:szCs w:val="20"/>
        </w:rPr>
        <w:t>Figure 5</w:t>
      </w:r>
      <w:r w:rsidR="002D21DE" w:rsidRPr="006D4043">
        <w:rPr>
          <w:rFonts w:ascii="Times New Roman" w:hAnsi="Times New Roman" w:cs="Times New Roman"/>
          <w:sz w:val="20"/>
          <w:szCs w:val="20"/>
        </w:rPr>
        <w:fldChar w:fldCharType="end"/>
      </w:r>
      <w:r w:rsidR="009A1B9C" w:rsidRPr="006D4043">
        <w:rPr>
          <w:rFonts w:ascii="Times New Roman" w:hAnsi="Times New Roman" w:cs="Times New Roman"/>
          <w:sz w:val="20"/>
          <w:szCs w:val="20"/>
        </w:rPr>
        <w:t xml:space="preserve">, </w:t>
      </w:r>
      <w:r w:rsidRPr="006D4043">
        <w:rPr>
          <w:rFonts w:ascii="Times New Roman" w:hAnsi="Times New Roman" w:cs="Times New Roman"/>
          <w:sz w:val="20"/>
          <w:szCs w:val="20"/>
        </w:rPr>
        <w:t>it’s can be found that for the transmission based on spaceborne/airborne node, especially LEO</w:t>
      </w:r>
      <w:r w:rsidR="005F4213" w:rsidRPr="006D4043">
        <w:rPr>
          <w:rFonts w:ascii="Times New Roman" w:hAnsi="Times New Roman" w:cs="Times New Roman"/>
          <w:sz w:val="20"/>
          <w:szCs w:val="20"/>
        </w:rPr>
        <w:t xml:space="preserve"> satellites</w:t>
      </w:r>
      <w:r w:rsidRPr="006D4043">
        <w:rPr>
          <w:rFonts w:ascii="Times New Roman" w:hAnsi="Times New Roman" w:cs="Times New Roman"/>
          <w:sz w:val="20"/>
          <w:szCs w:val="20"/>
        </w:rPr>
        <w:t xml:space="preserve"> moving</w:t>
      </w:r>
      <w:r w:rsidR="00F74DAE" w:rsidRPr="006D4043">
        <w:rPr>
          <w:rFonts w:ascii="Times New Roman" w:hAnsi="Times New Roman" w:cs="Times New Roman"/>
          <w:sz w:val="20"/>
          <w:szCs w:val="20"/>
        </w:rPr>
        <w:t xml:space="preserve"> with </w:t>
      </w:r>
      <w:r w:rsidRPr="006D4043">
        <w:rPr>
          <w:rFonts w:ascii="Times New Roman" w:hAnsi="Times New Roman" w:cs="Times New Roman"/>
          <w:sz w:val="20"/>
          <w:szCs w:val="20"/>
        </w:rPr>
        <w:t>high velocity</w:t>
      </w:r>
      <w:r w:rsidR="00C72DD1" w:rsidRPr="006D4043">
        <w:rPr>
          <w:rFonts w:ascii="Times New Roman" w:hAnsi="Times New Roman" w:cs="Times New Roman"/>
          <w:sz w:val="20"/>
          <w:szCs w:val="20"/>
        </w:rPr>
        <w:t xml:space="preserve"> and pre-defined trajectory</w:t>
      </w:r>
      <w:r w:rsidR="00F74DAE" w:rsidRPr="006D4043">
        <w:rPr>
          <w:rFonts w:ascii="Times New Roman" w:hAnsi="Times New Roman" w:cs="Times New Roman"/>
          <w:sz w:val="20"/>
          <w:szCs w:val="20"/>
        </w:rPr>
        <w:t xml:space="preserve">, </w:t>
      </w:r>
      <w:r w:rsidR="00C72DD1" w:rsidRPr="006D4043">
        <w:rPr>
          <w:rFonts w:ascii="Times New Roman" w:hAnsi="Times New Roman" w:cs="Times New Roman"/>
          <w:sz w:val="20"/>
          <w:szCs w:val="20"/>
        </w:rPr>
        <w:t>the channel characteristics, e.g., Doppler shift, is</w:t>
      </w:r>
      <w:r w:rsidR="0033553A" w:rsidRPr="006D4043">
        <w:rPr>
          <w:rFonts w:ascii="Times New Roman" w:hAnsi="Times New Roman" w:cs="Times New Roman"/>
          <w:sz w:val="20"/>
          <w:szCs w:val="20"/>
        </w:rPr>
        <w:t xml:space="preserve"> changed in </w:t>
      </w:r>
      <w:r w:rsidR="005F4213" w:rsidRPr="006D4043">
        <w:rPr>
          <w:rFonts w:ascii="Times New Roman" w:hAnsi="Times New Roman" w:cs="Times New Roman"/>
          <w:sz w:val="20"/>
          <w:szCs w:val="20"/>
        </w:rPr>
        <w:t xml:space="preserve">a </w:t>
      </w:r>
      <w:r w:rsidR="0033553A" w:rsidRPr="006D4043">
        <w:rPr>
          <w:rFonts w:ascii="Times New Roman" w:hAnsi="Times New Roman" w:cs="Times New Roman"/>
          <w:sz w:val="20"/>
          <w:szCs w:val="20"/>
        </w:rPr>
        <w:t>time-</w:t>
      </w:r>
      <w:r w:rsidR="005F4213" w:rsidRPr="006D4043">
        <w:rPr>
          <w:rFonts w:ascii="Times New Roman" w:hAnsi="Times New Roman" w:cs="Times New Roman"/>
          <w:sz w:val="20"/>
          <w:szCs w:val="20"/>
        </w:rPr>
        <w:t xml:space="preserve">varying </w:t>
      </w:r>
      <w:r w:rsidR="0033553A" w:rsidRPr="006D4043">
        <w:rPr>
          <w:rFonts w:ascii="Times New Roman" w:hAnsi="Times New Roman" w:cs="Times New Roman"/>
          <w:sz w:val="20"/>
          <w:szCs w:val="20"/>
        </w:rPr>
        <w:t xml:space="preserve">way, which should be captured in the channel model for evaluation. Moreover, as mentioned above, the depolarization effects due to the ionosphere has significant impacts on the </w:t>
      </w:r>
      <w:r w:rsidR="0033553A" w:rsidRPr="006D4043">
        <w:rPr>
          <w:rFonts w:ascii="Times New Roman" w:hAnsi="Times New Roman" w:cs="Times New Roman"/>
          <w:sz w:val="20"/>
          <w:szCs w:val="20"/>
        </w:rPr>
        <w:lastRenderedPageBreak/>
        <w:t>received signal strength for each polarization, which cannot be sufficiently reflected by traditional XPR</w:t>
      </w:r>
      <w:r w:rsidR="008824BE" w:rsidRPr="006D4043">
        <w:rPr>
          <w:rFonts w:ascii="Times New Roman" w:hAnsi="Times New Roman" w:cs="Times New Roman"/>
          <w:sz w:val="20"/>
          <w:szCs w:val="20"/>
        </w:rPr>
        <w:t xml:space="preserve"> since only the depolarization phenomenon caused by e.g., scattering, diffraction are modelled in statistical way.</w:t>
      </w:r>
      <w:r w:rsidR="006D4043">
        <w:rPr>
          <w:rFonts w:ascii="Times New Roman" w:hAnsi="Times New Roman" w:cs="Times New Roman"/>
          <w:sz w:val="20"/>
          <w:szCs w:val="20"/>
        </w:rPr>
        <w:t xml:space="preserve"> </w:t>
      </w:r>
    </w:p>
    <w:p w:rsidR="008824BE" w:rsidRPr="006D4043" w:rsidRDefault="003513B7" w:rsidP="00F74DAE">
      <w:pPr>
        <w:rPr>
          <w:rFonts w:ascii="Times New Roman" w:hAnsi="Times New Roman" w:cs="Times New Roman"/>
          <w:sz w:val="20"/>
          <w:szCs w:val="20"/>
        </w:rPr>
      </w:pPr>
      <w:r w:rsidRPr="006D4043">
        <w:rPr>
          <w:rFonts w:ascii="Times New Roman" w:hAnsi="Times New Roman" w:cs="Times New Roman"/>
          <w:sz w:val="20"/>
          <w:szCs w:val="20"/>
        </w:rPr>
        <w:t>According to the analysis above, the following additional components should be considered in NTN channel mode.</w:t>
      </w:r>
    </w:p>
    <w:p w:rsidR="00701B39" w:rsidRPr="006D4043" w:rsidRDefault="00F65DF1" w:rsidP="00701B39">
      <w:pPr>
        <w:pStyle w:val="ListParagraph"/>
        <w:keepNext/>
        <w:ind w:firstLineChars="0" w:firstLine="0"/>
        <w:jc w:val="center"/>
        <w:rPr>
          <w:rFonts w:ascii="Times New Roman" w:hAnsi="Times New Roman" w:cs="Times New Roman"/>
          <w:sz w:val="20"/>
          <w:szCs w:val="20"/>
        </w:rPr>
      </w:pPr>
      <w:r w:rsidRPr="006D4043">
        <w:rPr>
          <w:rFonts w:ascii="Times New Roman" w:hAnsi="Times New Roman" w:cs="Times New Roman"/>
          <w:noProof/>
          <w:sz w:val="20"/>
          <w:szCs w:val="20"/>
        </w:rPr>
        <w:drawing>
          <wp:inline distT="0" distB="0" distL="0" distR="0">
            <wp:extent cx="3605841" cy="191271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3631814" cy="1926491"/>
                    </a:xfrm>
                    <a:prstGeom prst="rect">
                      <a:avLst/>
                    </a:prstGeom>
                    <a:noFill/>
                    <a:ln w="9525">
                      <a:noFill/>
                      <a:miter lim="800000"/>
                      <a:headEnd/>
                      <a:tailEnd/>
                    </a:ln>
                  </pic:spPr>
                </pic:pic>
              </a:graphicData>
            </a:graphic>
          </wp:inline>
        </w:drawing>
      </w:r>
    </w:p>
    <w:p w:rsidR="00701B39" w:rsidRPr="00A93A67" w:rsidRDefault="00187789" w:rsidP="00701B39">
      <w:pPr>
        <w:pStyle w:val="Caption"/>
        <w:rPr>
          <w:rFonts w:ascii="Times New Roman" w:hAnsi="Times New Roman" w:cs="Times New Roman"/>
          <w:b w:val="0"/>
          <w:sz w:val="20"/>
          <w:szCs w:val="20"/>
        </w:rPr>
      </w:pPr>
      <w:bookmarkStart w:id="8" w:name="_Ref506273749"/>
      <w:r w:rsidRPr="00A93A67">
        <w:rPr>
          <w:rFonts w:ascii="Times New Roman" w:hAnsi="Times New Roman" w:cs="Times New Roman"/>
          <w:b w:val="0"/>
          <w:sz w:val="20"/>
          <w:szCs w:val="20"/>
        </w:rPr>
        <w:t xml:space="preserve">Figure </w:t>
      </w:r>
      <w:r w:rsidRPr="00A93A67">
        <w:rPr>
          <w:rFonts w:ascii="Times New Roman" w:hAnsi="Times New Roman" w:cs="Times New Roman"/>
          <w:b w:val="0"/>
          <w:sz w:val="20"/>
          <w:szCs w:val="20"/>
        </w:rPr>
        <w:fldChar w:fldCharType="begin"/>
      </w:r>
      <w:r w:rsidRPr="00A93A67">
        <w:rPr>
          <w:rFonts w:ascii="Times New Roman" w:hAnsi="Times New Roman" w:cs="Times New Roman"/>
          <w:b w:val="0"/>
          <w:sz w:val="20"/>
          <w:szCs w:val="20"/>
        </w:rPr>
        <w:instrText xml:space="preserve"> SEQ Figure \* ARABIC </w:instrText>
      </w:r>
      <w:r w:rsidRPr="00A93A67">
        <w:rPr>
          <w:rFonts w:ascii="Times New Roman" w:hAnsi="Times New Roman" w:cs="Times New Roman"/>
          <w:b w:val="0"/>
          <w:sz w:val="20"/>
          <w:szCs w:val="20"/>
        </w:rPr>
        <w:fldChar w:fldCharType="separate"/>
      </w:r>
      <w:r w:rsidRPr="00A93A67">
        <w:rPr>
          <w:rFonts w:ascii="Times New Roman" w:hAnsi="Times New Roman" w:cs="Times New Roman"/>
          <w:b w:val="0"/>
          <w:sz w:val="20"/>
          <w:szCs w:val="20"/>
        </w:rPr>
        <w:t>5</w:t>
      </w:r>
      <w:r w:rsidRPr="00A93A67">
        <w:rPr>
          <w:rFonts w:ascii="Times New Roman" w:hAnsi="Times New Roman" w:cs="Times New Roman"/>
          <w:b w:val="0"/>
          <w:sz w:val="20"/>
          <w:szCs w:val="20"/>
        </w:rPr>
        <w:fldChar w:fldCharType="end"/>
      </w:r>
      <w:bookmarkEnd w:id="8"/>
      <w:r w:rsidRPr="00A93A67">
        <w:rPr>
          <w:rFonts w:ascii="Times New Roman" w:hAnsi="Times New Roman" w:cs="Times New Roman"/>
          <w:b w:val="0"/>
          <w:sz w:val="20"/>
          <w:szCs w:val="20"/>
        </w:rPr>
        <w:t xml:space="preserve"> Doppler shift/Doppler shift variance, absolute delay and elevation angle</w:t>
      </w:r>
    </w:p>
    <w:p w:rsidR="0039696E" w:rsidRPr="007F793C" w:rsidRDefault="0039696E" w:rsidP="00190C64">
      <w:pPr>
        <w:pStyle w:val="Heading1"/>
        <w:keepNext w:val="0"/>
        <w:keepLines w:val="0"/>
        <w:widowControl w:val="0"/>
        <w:numPr>
          <w:ilvl w:val="1"/>
          <w:numId w:val="30"/>
        </w:numPr>
        <w:pBdr>
          <w:top w:val="none" w:sz="0" w:space="0" w:color="auto"/>
        </w:pBdr>
        <w:tabs>
          <w:tab w:val="left" w:pos="432"/>
        </w:tabs>
        <w:overflowPunct/>
        <w:snapToGrid w:val="0"/>
        <w:spacing w:beforeLines="50" w:before="120" w:afterLines="50" w:after="120"/>
        <w:textAlignment w:val="auto"/>
        <w:rPr>
          <w:rFonts w:eastAsia="黑体" w:cs="Times New Roman"/>
          <w:b/>
          <w:bCs/>
          <w:sz w:val="22"/>
          <w:szCs w:val="30"/>
          <w:lang w:val="en-US"/>
        </w:rPr>
      </w:pPr>
      <w:r w:rsidRPr="007F793C">
        <w:rPr>
          <w:rFonts w:eastAsia="黑体" w:cs="Times New Roman"/>
          <w:b/>
          <w:bCs/>
          <w:sz w:val="22"/>
          <w:szCs w:val="30"/>
          <w:lang w:val="en-US"/>
        </w:rPr>
        <w:t>T</w:t>
      </w:r>
      <w:r w:rsidRPr="007F793C">
        <w:rPr>
          <w:rFonts w:eastAsia="黑体" w:cs="Times New Roman" w:hint="eastAsia"/>
          <w:b/>
          <w:bCs/>
          <w:sz w:val="22"/>
          <w:szCs w:val="30"/>
          <w:lang w:val="en-US"/>
        </w:rPr>
        <w:t xml:space="preserve">ime varying </w:t>
      </w:r>
      <w:r w:rsidRPr="007F793C">
        <w:rPr>
          <w:rFonts w:eastAsia="黑体" w:cs="Times New Roman"/>
          <w:b/>
          <w:bCs/>
          <w:sz w:val="22"/>
          <w:szCs w:val="30"/>
          <w:lang w:val="en-US"/>
        </w:rPr>
        <w:t>Doppler</w:t>
      </w:r>
      <w:r w:rsidR="00BE6172">
        <w:rPr>
          <w:rFonts w:eastAsia="黑体" w:cs="Times New Roman" w:hint="eastAsia"/>
          <w:b/>
          <w:bCs/>
          <w:sz w:val="22"/>
          <w:szCs w:val="30"/>
          <w:lang w:val="en-US"/>
        </w:rPr>
        <w:t xml:space="preserve"> shift</w:t>
      </w:r>
    </w:p>
    <w:p w:rsidR="00BE6172" w:rsidRPr="008E299A" w:rsidRDefault="00BE6172" w:rsidP="00E003DF">
      <w:pPr>
        <w:adjustRightInd w:val="0"/>
        <w:snapToGrid w:val="0"/>
        <w:rPr>
          <w:rFonts w:ascii="Times New Roman" w:hAnsi="Times New Roman" w:cs="Times New Roman"/>
          <w:sz w:val="20"/>
          <w:szCs w:val="20"/>
          <w:lang w:eastAsia="ko-KR"/>
        </w:rPr>
      </w:pPr>
      <w:r w:rsidRPr="008E299A">
        <w:rPr>
          <w:rFonts w:ascii="Times New Roman" w:hAnsi="Times New Roman" w:cs="Times New Roman"/>
          <w:sz w:val="20"/>
          <w:szCs w:val="20"/>
          <w:lang w:eastAsia="ko-KR"/>
        </w:rPr>
        <w:t>The Doppler shift generally depends on the time evolution of the channel</w:t>
      </w:r>
      <w:r w:rsidR="003513B7" w:rsidRPr="008E299A">
        <w:rPr>
          <w:rFonts w:ascii="Times New Roman" w:hAnsi="Times New Roman" w:cs="Times New Roman"/>
          <w:sz w:val="20"/>
          <w:szCs w:val="20"/>
          <w:lang w:eastAsia="ko-KR"/>
        </w:rPr>
        <w:t xml:space="preserve"> as the joint results due to the movement of</w:t>
      </w:r>
      <w:r w:rsidRPr="008E299A">
        <w:rPr>
          <w:rFonts w:ascii="Times New Roman" w:hAnsi="Times New Roman" w:cs="Times New Roman"/>
          <w:sz w:val="20"/>
          <w:szCs w:val="20"/>
          <w:lang w:eastAsia="ko-KR"/>
        </w:rPr>
        <w:t xml:space="preserve"> Tx</w:t>
      </w:r>
      <w:r w:rsidR="005F4213" w:rsidRPr="008E299A">
        <w:rPr>
          <w:rFonts w:ascii="Times New Roman" w:hAnsi="Times New Roman" w:cs="Times New Roman"/>
          <w:sz w:val="20"/>
          <w:szCs w:val="20"/>
        </w:rPr>
        <w:t xml:space="preserve"> and</w:t>
      </w:r>
      <w:r w:rsidR="005476CB" w:rsidRPr="008E299A">
        <w:rPr>
          <w:rFonts w:ascii="Times New Roman" w:hAnsi="Times New Roman" w:cs="Times New Roman"/>
          <w:sz w:val="20"/>
          <w:szCs w:val="20"/>
          <w:lang w:eastAsia="ko-KR"/>
        </w:rPr>
        <w:t xml:space="preserve"> Rx, or scatterer movement. As mentioned above, the movement of BS and UE are time-varying, especially in the spaceborne case. Then</w:t>
      </w:r>
      <w:r w:rsidR="00D97342" w:rsidRPr="008E299A">
        <w:rPr>
          <w:rFonts w:ascii="Times New Roman" w:hAnsi="Times New Roman" w:cs="Times New Roman"/>
          <w:sz w:val="20"/>
          <w:szCs w:val="20"/>
          <w:lang w:eastAsia="ko-KR"/>
        </w:rPr>
        <w:t>,</w:t>
      </w:r>
      <w:r w:rsidR="005476CB" w:rsidRPr="008E299A">
        <w:rPr>
          <w:rFonts w:ascii="Times New Roman" w:hAnsi="Times New Roman" w:cs="Times New Roman"/>
          <w:sz w:val="20"/>
          <w:szCs w:val="20"/>
          <w:lang w:eastAsia="ko-KR"/>
        </w:rPr>
        <w:t xml:space="preserve"> the </w:t>
      </w:r>
      <w:r w:rsidRPr="008E299A">
        <w:rPr>
          <w:rFonts w:ascii="Times New Roman" w:hAnsi="Times New Roman" w:cs="Times New Roman"/>
          <w:sz w:val="20"/>
          <w:szCs w:val="20"/>
          <w:lang w:eastAsia="ko-KR"/>
        </w:rPr>
        <w:t xml:space="preserve">more general form </w:t>
      </w:r>
      <w:r w:rsidR="00945960" w:rsidRPr="008E299A">
        <w:rPr>
          <w:rFonts w:ascii="Times New Roman" w:hAnsi="Times New Roman" w:cs="Times New Roman"/>
          <w:sz w:val="20"/>
          <w:szCs w:val="20"/>
          <w:lang w:eastAsia="ko-KR"/>
        </w:rPr>
        <w:t xml:space="preserve">to describe the </w:t>
      </w:r>
      <w:r w:rsidR="007F6123" w:rsidRPr="008E299A">
        <w:rPr>
          <w:rFonts w:ascii="Times New Roman" w:hAnsi="Times New Roman" w:cs="Times New Roman"/>
          <w:sz w:val="20"/>
          <w:szCs w:val="20"/>
          <w:lang w:eastAsia="ko-KR"/>
        </w:rPr>
        <w:t>phase rotation due to the Doppler can be calculated as:</w:t>
      </w:r>
    </w:p>
    <w:p w:rsidR="00BE6172" w:rsidRPr="008E299A" w:rsidRDefault="00BE6172" w:rsidP="00E003DF">
      <w:pPr>
        <w:pStyle w:val="EQ"/>
        <w:tabs>
          <w:tab w:val="clear" w:pos="4536"/>
          <w:tab w:val="center" w:pos="4820"/>
        </w:tabs>
        <w:adjustRightInd w:val="0"/>
        <w:snapToGrid w:val="0"/>
        <w:spacing w:after="0"/>
        <w:rPr>
          <w:rFonts w:ascii="Times New Roman" w:hAnsi="Times New Roman" w:cs="Times New Roman"/>
          <w:sz w:val="20"/>
          <w:szCs w:val="20"/>
          <w:lang w:eastAsia="ko-KR"/>
        </w:rPr>
      </w:pPr>
      <w:r w:rsidRPr="008E299A">
        <w:rPr>
          <w:rFonts w:ascii="Times New Roman" w:hAnsi="Times New Roman" w:cs="Times New Roman"/>
          <w:sz w:val="20"/>
          <w:szCs w:val="20"/>
        </w:rPr>
        <w:tab/>
      </w:r>
      <w:r w:rsidRPr="008E299A">
        <w:rPr>
          <w:rFonts w:ascii="Times New Roman" w:hAnsi="Times New Roman" w:cs="Times New Roman"/>
          <w:position w:val="-36"/>
          <w:sz w:val="20"/>
          <w:szCs w:val="20"/>
        </w:rPr>
        <w:object w:dxaOrig="5880" w:dyaOrig="840">
          <v:shape id="_x0000_i1027" type="#_x0000_t75" style="width:294pt;height:42pt" o:ole="">
            <v:imagedata r:id="rId17" o:title=""/>
          </v:shape>
          <o:OLEObject Type="Embed" ProgID="Equation.DSMT4" ShapeID="_x0000_i1027" DrawAspect="Content" ObjectID="_1580120481" r:id="rId18"/>
        </w:object>
      </w:r>
      <w:r w:rsidR="007F6123" w:rsidRPr="008E299A">
        <w:rPr>
          <w:rFonts w:ascii="Times New Roman" w:hAnsi="Times New Roman" w:cs="Times New Roman"/>
          <w:sz w:val="20"/>
          <w:szCs w:val="20"/>
        </w:rPr>
        <w:t>.</w:t>
      </w:r>
    </w:p>
    <w:p w:rsidR="00BE6172" w:rsidRPr="008E299A" w:rsidRDefault="00BE6172" w:rsidP="00E003DF">
      <w:pPr>
        <w:adjustRightInd w:val="0"/>
        <w:snapToGrid w:val="0"/>
        <w:rPr>
          <w:rFonts w:ascii="Times New Roman" w:hAnsi="Times New Roman" w:cs="Times New Roman"/>
          <w:sz w:val="20"/>
          <w:szCs w:val="20"/>
        </w:rPr>
      </w:pPr>
      <w:r w:rsidRPr="008E299A">
        <w:rPr>
          <w:rFonts w:ascii="Times New Roman" w:hAnsi="Times New Roman" w:cs="Times New Roman"/>
          <w:sz w:val="20"/>
          <w:szCs w:val="20"/>
          <w:lang w:eastAsia="ko-KR"/>
        </w:rPr>
        <w:t xml:space="preserve">Here, </w:t>
      </w:r>
      <w:r w:rsidRPr="008E299A">
        <w:rPr>
          <w:rFonts w:ascii="Times New Roman" w:hAnsi="Times New Roman" w:cs="Times New Roman"/>
          <w:position w:val="-14"/>
          <w:sz w:val="20"/>
          <w:szCs w:val="20"/>
        </w:rPr>
        <w:object w:dxaOrig="820" w:dyaOrig="400">
          <v:shape id="_x0000_i1028" type="#_x0000_t75" style="width:40.5pt;height:21pt" o:ole="">
            <v:imagedata r:id="rId19" o:title=""/>
          </v:shape>
          <o:OLEObject Type="Embed" ProgID="Equation.3" ShapeID="_x0000_i1028" DrawAspect="Content" ObjectID="_1580120482" r:id="rId20"/>
        </w:object>
      </w:r>
      <w:r w:rsidRPr="008E299A">
        <w:rPr>
          <w:rFonts w:ascii="Times New Roman" w:hAnsi="Times New Roman" w:cs="Times New Roman"/>
          <w:sz w:val="20"/>
          <w:szCs w:val="20"/>
        </w:rPr>
        <w:t xml:space="preserve"> is the normalized vector that points into the direction of the incoming wave as seen from the Rx at time </w:t>
      </w:r>
      <w:r w:rsidRPr="008E299A">
        <w:rPr>
          <w:rFonts w:ascii="Times New Roman" w:hAnsi="Times New Roman" w:cs="Times New Roman"/>
          <w:position w:val="-6"/>
          <w:sz w:val="20"/>
          <w:szCs w:val="20"/>
        </w:rPr>
        <w:object w:dxaOrig="139" w:dyaOrig="240">
          <v:shape id="_x0000_i1029" type="#_x0000_t75" style="width:6.75pt;height:12.75pt" o:ole="">
            <v:imagedata r:id="rId21" o:title=""/>
          </v:shape>
          <o:OLEObject Type="Embed" ProgID="Equation.3" ShapeID="_x0000_i1029" DrawAspect="Content" ObjectID="_1580120483" r:id="rId22"/>
        </w:object>
      </w:r>
      <w:r w:rsidRPr="008E299A">
        <w:rPr>
          <w:rFonts w:ascii="Times New Roman" w:hAnsi="Times New Roman" w:cs="Times New Roman"/>
          <w:sz w:val="20"/>
          <w:szCs w:val="20"/>
        </w:rPr>
        <w:t>.</w:t>
      </w:r>
      <w:r w:rsidR="005F4213" w:rsidRPr="008E299A">
        <w:rPr>
          <w:rFonts w:ascii="Times New Roman" w:hAnsi="Times New Roman" w:cs="Times New Roman"/>
          <w:sz w:val="20"/>
          <w:szCs w:val="20"/>
        </w:rPr>
        <w:t xml:space="preserve"> </w:t>
      </w:r>
      <w:r w:rsidRPr="008E299A">
        <w:rPr>
          <w:rFonts w:ascii="Times New Roman" w:hAnsi="Times New Roman" w:cs="Times New Roman"/>
          <w:position w:val="-10"/>
          <w:sz w:val="20"/>
          <w:szCs w:val="20"/>
        </w:rPr>
        <w:object w:dxaOrig="420" w:dyaOrig="340">
          <v:shape id="_x0000_i1030" type="#_x0000_t75" style="width:21pt;height:17.25pt" o:ole="">
            <v:imagedata r:id="rId23" o:title=""/>
          </v:shape>
          <o:OLEObject Type="Embed" ProgID="Equation.3" ShapeID="_x0000_i1030" DrawAspect="Content" ObjectID="_1580120484" r:id="rId24"/>
        </w:object>
      </w:r>
      <w:r w:rsidRPr="008E299A">
        <w:rPr>
          <w:rFonts w:ascii="Times New Roman" w:hAnsi="Times New Roman" w:cs="Times New Roman"/>
          <w:sz w:val="20"/>
          <w:szCs w:val="20"/>
        </w:rPr>
        <w:t xml:space="preserve"> denotes the velocity vector of the Rx at time </w:t>
      </w:r>
      <w:r w:rsidRPr="008E299A">
        <w:rPr>
          <w:rFonts w:ascii="Times New Roman" w:hAnsi="Times New Roman" w:cs="Times New Roman"/>
          <w:position w:val="-6"/>
          <w:sz w:val="20"/>
          <w:szCs w:val="20"/>
        </w:rPr>
        <w:object w:dxaOrig="139" w:dyaOrig="240">
          <v:shape id="_x0000_i1031" type="#_x0000_t75" style="width:6.75pt;height:12.75pt" o:ole="">
            <v:imagedata r:id="rId21" o:title=""/>
          </v:shape>
          <o:OLEObject Type="Embed" ProgID="Equation.3" ShapeID="_x0000_i1031" DrawAspect="Content" ObjectID="_1580120485" r:id="rId25"/>
        </w:object>
      </w:r>
      <w:r w:rsidRPr="008E299A">
        <w:rPr>
          <w:rFonts w:ascii="Times New Roman" w:hAnsi="Times New Roman" w:cs="Times New Roman"/>
          <w:sz w:val="20"/>
          <w:szCs w:val="20"/>
        </w:rPr>
        <w:t xml:space="preserve">. </w:t>
      </w:r>
      <w:r w:rsidRPr="008E299A">
        <w:rPr>
          <w:rFonts w:ascii="Times New Roman" w:hAnsi="Times New Roman" w:cs="Times New Roman"/>
          <w:position w:val="-14"/>
          <w:sz w:val="20"/>
          <w:szCs w:val="20"/>
        </w:rPr>
        <w:object w:dxaOrig="780" w:dyaOrig="400">
          <v:shape id="_x0000_i1032" type="#_x0000_t75" style="width:39pt;height:21pt" o:ole="">
            <v:imagedata r:id="rId26" o:title=""/>
          </v:shape>
          <o:OLEObject Type="Embed" ProgID="Equation.DSMT4" ShapeID="_x0000_i1032" DrawAspect="Content" ObjectID="_1580120486" r:id="rId27"/>
        </w:object>
      </w:r>
      <w:r w:rsidRPr="008E299A">
        <w:rPr>
          <w:rFonts w:ascii="Times New Roman" w:hAnsi="Times New Roman" w:cs="Times New Roman"/>
          <w:sz w:val="20"/>
          <w:szCs w:val="20"/>
        </w:rPr>
        <w:t>is the normalized vector that points into the direction of the out</w:t>
      </w:r>
      <w:r w:rsidR="00DF62A7" w:rsidRPr="008E299A">
        <w:rPr>
          <w:rFonts w:ascii="Times New Roman" w:hAnsi="Times New Roman" w:cs="Times New Roman"/>
          <w:sz w:val="20"/>
          <w:szCs w:val="20"/>
        </w:rPr>
        <w:t>go</w:t>
      </w:r>
      <w:r w:rsidRPr="008E299A">
        <w:rPr>
          <w:rFonts w:ascii="Times New Roman" w:hAnsi="Times New Roman" w:cs="Times New Roman"/>
          <w:sz w:val="20"/>
          <w:szCs w:val="20"/>
        </w:rPr>
        <w:t xml:space="preserve">ing wave as seen from the Tx at time </w:t>
      </w:r>
      <w:r w:rsidRPr="008E299A">
        <w:rPr>
          <w:rFonts w:ascii="Times New Roman" w:hAnsi="Times New Roman" w:cs="Times New Roman"/>
          <w:position w:val="-6"/>
          <w:sz w:val="20"/>
          <w:szCs w:val="20"/>
        </w:rPr>
        <w:object w:dxaOrig="139" w:dyaOrig="240">
          <v:shape id="_x0000_i1033" type="#_x0000_t75" style="width:6.75pt;height:12.75pt" o:ole="">
            <v:imagedata r:id="rId21" o:title=""/>
          </v:shape>
          <o:OLEObject Type="Embed" ProgID="Equation.3" ShapeID="_x0000_i1033" DrawAspect="Content" ObjectID="_1580120487" r:id="rId28"/>
        </w:object>
      </w:r>
      <w:r w:rsidRPr="008E299A">
        <w:rPr>
          <w:rFonts w:ascii="Times New Roman" w:hAnsi="Times New Roman" w:cs="Times New Roman"/>
          <w:sz w:val="20"/>
          <w:szCs w:val="20"/>
        </w:rPr>
        <w:t>.</w:t>
      </w:r>
      <w:r w:rsidR="005F4213" w:rsidRPr="008E299A">
        <w:rPr>
          <w:rFonts w:ascii="Times New Roman" w:hAnsi="Times New Roman" w:cs="Times New Roman"/>
          <w:sz w:val="20"/>
          <w:szCs w:val="20"/>
        </w:rPr>
        <w:t xml:space="preserve"> </w:t>
      </w:r>
      <w:r w:rsidRPr="008E299A">
        <w:rPr>
          <w:rFonts w:ascii="Times New Roman" w:hAnsi="Times New Roman" w:cs="Times New Roman"/>
          <w:position w:val="-14"/>
          <w:sz w:val="20"/>
          <w:szCs w:val="20"/>
        </w:rPr>
        <w:object w:dxaOrig="660" w:dyaOrig="400">
          <v:shape id="_x0000_i1034" type="#_x0000_t75" style="width:33pt;height:21pt" o:ole="">
            <v:imagedata r:id="rId29" o:title=""/>
          </v:shape>
          <o:OLEObject Type="Embed" ProgID="Equation.DSMT4" ShapeID="_x0000_i1034" DrawAspect="Content" ObjectID="_1580120488" r:id="rId30"/>
        </w:object>
      </w:r>
      <w:r w:rsidRPr="008E299A">
        <w:rPr>
          <w:rFonts w:ascii="Times New Roman" w:hAnsi="Times New Roman" w:cs="Times New Roman"/>
          <w:sz w:val="20"/>
          <w:szCs w:val="20"/>
        </w:rPr>
        <w:t xml:space="preserve">denotes the velocity vector of the Tx at time </w:t>
      </w:r>
      <w:r w:rsidRPr="008E299A">
        <w:rPr>
          <w:rFonts w:ascii="Times New Roman" w:hAnsi="Times New Roman" w:cs="Times New Roman"/>
          <w:position w:val="-6"/>
          <w:sz w:val="20"/>
          <w:szCs w:val="20"/>
        </w:rPr>
        <w:object w:dxaOrig="139" w:dyaOrig="240">
          <v:shape id="_x0000_i1035" type="#_x0000_t75" style="width:6.75pt;height:12.75pt" o:ole="">
            <v:imagedata r:id="rId21" o:title=""/>
          </v:shape>
          <o:OLEObject Type="Embed" ProgID="Equation.3" ShapeID="_x0000_i1035" DrawAspect="Content" ObjectID="_1580120489" r:id="rId31"/>
        </w:object>
      </w:r>
      <w:r w:rsidRPr="008E299A">
        <w:rPr>
          <w:rFonts w:ascii="Times New Roman" w:hAnsi="Times New Roman" w:cs="Times New Roman"/>
          <w:sz w:val="20"/>
          <w:szCs w:val="20"/>
        </w:rPr>
        <w:t>.</w:t>
      </w:r>
      <w:r w:rsidR="00E003DF" w:rsidRPr="008E299A">
        <w:rPr>
          <w:rFonts w:ascii="Times New Roman" w:hAnsi="Times New Roman" w:cs="Times New Roman"/>
          <w:sz w:val="20"/>
          <w:szCs w:val="20"/>
        </w:rPr>
        <w:t xml:space="preserve"> </w:t>
      </w:r>
      <w:r w:rsidRPr="008E299A">
        <w:rPr>
          <w:rFonts w:ascii="Times New Roman" w:hAnsi="Times New Roman" w:cs="Times New Roman"/>
          <w:sz w:val="20"/>
          <w:szCs w:val="20"/>
        </w:rPr>
        <w:t xml:space="preserve">While </w:t>
      </w:r>
      <w:r w:rsidRPr="008E299A">
        <w:rPr>
          <w:rFonts w:ascii="Times New Roman" w:hAnsi="Times New Roman" w:cs="Times New Roman"/>
          <w:position w:val="-12"/>
          <w:sz w:val="20"/>
          <w:szCs w:val="20"/>
        </w:rPr>
        <w:object w:dxaOrig="220" w:dyaOrig="360">
          <v:shape id="_x0000_i1036" type="#_x0000_t75" style="width:11.25pt;height:18pt" o:ole="">
            <v:imagedata r:id="rId32" o:title=""/>
          </v:shape>
          <o:OLEObject Type="Embed" ProgID="Equation.3" ShapeID="_x0000_i1036" DrawAspect="Content" ObjectID="_1580120490" r:id="rId33"/>
        </w:object>
      </w:r>
      <w:r w:rsidRPr="008E299A">
        <w:rPr>
          <w:rFonts w:ascii="Times New Roman" w:hAnsi="Times New Roman" w:cs="Times New Roman"/>
          <w:sz w:val="20"/>
          <w:szCs w:val="20"/>
        </w:rPr>
        <w:t xml:space="preserve"> denotes a reference point in time that defines the initial phase, e.g. </w:t>
      </w:r>
      <w:r w:rsidRPr="008E299A">
        <w:rPr>
          <w:rFonts w:ascii="Times New Roman" w:hAnsi="Times New Roman" w:cs="Times New Roman"/>
          <w:position w:val="-12"/>
          <w:sz w:val="20"/>
          <w:szCs w:val="20"/>
        </w:rPr>
        <w:object w:dxaOrig="600" w:dyaOrig="360">
          <v:shape id="_x0000_i1037" type="#_x0000_t75" style="width:30pt;height:18pt" o:ole="">
            <v:imagedata r:id="rId34" o:title=""/>
          </v:shape>
          <o:OLEObject Type="Embed" ProgID="Equation.3" ShapeID="_x0000_i1037" DrawAspect="Content" ObjectID="_1580120491" r:id="rId35"/>
        </w:object>
      </w:r>
      <w:r w:rsidRPr="008E299A">
        <w:rPr>
          <w:rFonts w:ascii="Times New Roman" w:hAnsi="Times New Roman" w:cs="Times New Roman"/>
          <w:sz w:val="20"/>
          <w:szCs w:val="20"/>
        </w:rPr>
        <w:t>.</w:t>
      </w:r>
    </w:p>
    <w:p w:rsidR="00CF5F7A" w:rsidRPr="008E299A" w:rsidRDefault="00CF5F7A" w:rsidP="00CF5F7A">
      <w:pPr>
        <w:rPr>
          <w:rFonts w:ascii="Times New Roman" w:hAnsi="Times New Roman" w:cs="Times New Roman"/>
          <w:b/>
          <w:i/>
          <w:sz w:val="20"/>
          <w:szCs w:val="20"/>
        </w:rPr>
      </w:pPr>
      <w:r w:rsidRPr="008E299A">
        <w:rPr>
          <w:rFonts w:ascii="Times New Roman" w:hAnsi="Times New Roman" w:cs="Times New Roman"/>
          <w:b/>
          <w:sz w:val="20"/>
          <w:szCs w:val="20"/>
        </w:rPr>
        <w:t>Proposal 6</w:t>
      </w:r>
      <w:r w:rsidRPr="008E299A">
        <w:rPr>
          <w:rFonts w:ascii="Times New Roman" w:hAnsi="Times New Roman" w:cs="Times New Roman"/>
          <w:b/>
          <w:i/>
          <w:sz w:val="20"/>
          <w:szCs w:val="20"/>
        </w:rPr>
        <w:t xml:space="preserve">: </w:t>
      </w:r>
      <w:r w:rsidRPr="008E299A">
        <w:rPr>
          <w:rFonts w:ascii="Times New Roman" w:hAnsi="Times New Roman" w:cs="Times New Roman"/>
          <w:i/>
          <w:sz w:val="20"/>
          <w:szCs w:val="20"/>
        </w:rPr>
        <w:t>The time varying Doppler with the consideration on movement of both BS and UE should be supported.</w:t>
      </w:r>
    </w:p>
    <w:p w:rsidR="00242E7D" w:rsidRPr="002A65E3" w:rsidRDefault="00242E7D" w:rsidP="00190C64">
      <w:pPr>
        <w:pStyle w:val="Heading1"/>
        <w:keepNext w:val="0"/>
        <w:keepLines w:val="0"/>
        <w:widowControl w:val="0"/>
        <w:numPr>
          <w:ilvl w:val="1"/>
          <w:numId w:val="30"/>
        </w:numPr>
        <w:pBdr>
          <w:top w:val="none" w:sz="0" w:space="0" w:color="auto"/>
        </w:pBdr>
        <w:tabs>
          <w:tab w:val="left" w:pos="432"/>
        </w:tabs>
        <w:overflowPunct/>
        <w:snapToGrid w:val="0"/>
        <w:spacing w:beforeLines="50" w:before="120" w:afterLines="50" w:after="120"/>
        <w:textAlignment w:val="auto"/>
        <w:rPr>
          <w:rFonts w:eastAsia="黑体" w:cs="Times New Roman"/>
          <w:b/>
          <w:bCs/>
          <w:sz w:val="22"/>
          <w:szCs w:val="30"/>
          <w:lang w:val="en-US"/>
        </w:rPr>
      </w:pPr>
      <w:r>
        <w:rPr>
          <w:rFonts w:eastAsia="黑体" w:cs="Times New Roman" w:hint="eastAsia"/>
          <w:b/>
          <w:bCs/>
          <w:sz w:val="22"/>
          <w:szCs w:val="30"/>
          <w:lang w:val="en-US"/>
        </w:rPr>
        <w:t>Faraday rotation</w:t>
      </w:r>
    </w:p>
    <w:p w:rsidR="00242E7D" w:rsidRPr="008E299A" w:rsidRDefault="00ED749B" w:rsidP="00242E7D">
      <w:pPr>
        <w:rPr>
          <w:rFonts w:ascii="Times New Roman" w:hAnsi="Times New Roman" w:cs="Times New Roman"/>
          <w:sz w:val="20"/>
          <w:szCs w:val="20"/>
        </w:rPr>
      </w:pPr>
      <w:r w:rsidRPr="008E299A">
        <w:rPr>
          <w:rFonts w:ascii="Times New Roman" w:hAnsi="Times New Roman" w:cs="Times New Roman"/>
          <w:sz w:val="20"/>
          <w:szCs w:val="20"/>
        </w:rPr>
        <w:t xml:space="preserve">As discussed above, the </w:t>
      </w:r>
      <w:r w:rsidR="00242E7D" w:rsidRPr="008E299A">
        <w:rPr>
          <w:rFonts w:ascii="Times New Roman" w:hAnsi="Times New Roman" w:cs="Times New Roman"/>
          <w:sz w:val="20"/>
          <w:szCs w:val="20"/>
        </w:rPr>
        <w:t>rotation of the polarization due to the interaction of the electromagnetic wave with the ionized medium in the Earth’s magnetic field along the path</w:t>
      </w:r>
      <w:r w:rsidRPr="008E299A">
        <w:rPr>
          <w:rFonts w:ascii="Times New Roman" w:hAnsi="Times New Roman" w:cs="Times New Roman"/>
          <w:sz w:val="20"/>
          <w:szCs w:val="20"/>
        </w:rPr>
        <w:t xml:space="preserve"> should be considered. According to the analysis in</w:t>
      </w:r>
      <w:r w:rsidR="00B50803" w:rsidRPr="008E299A">
        <w:rPr>
          <w:rFonts w:ascii="Times New Roman" w:hAnsi="Times New Roman" w:cs="Times New Roman"/>
          <w:sz w:val="20"/>
          <w:szCs w:val="20"/>
        </w:rPr>
        <w:t xml:space="preserve"> </w:t>
      </w:r>
      <w:r w:rsidR="00187789" w:rsidRPr="008E299A">
        <w:rPr>
          <w:rFonts w:ascii="Times New Roman" w:hAnsi="Times New Roman" w:cs="Times New Roman"/>
          <w:sz w:val="20"/>
          <w:szCs w:val="20"/>
        </w:rPr>
        <w:fldChar w:fldCharType="begin"/>
      </w:r>
      <w:r w:rsidR="00B50803" w:rsidRPr="008E299A">
        <w:rPr>
          <w:rFonts w:ascii="Times New Roman" w:hAnsi="Times New Roman" w:cs="Times New Roman"/>
          <w:sz w:val="20"/>
          <w:szCs w:val="20"/>
        </w:rPr>
        <w:instrText xml:space="preserve"> REF _Ref506239465 \r \h </w:instrText>
      </w:r>
      <w:r w:rsidR="008E299A" w:rsidRPr="008E299A">
        <w:rPr>
          <w:rFonts w:ascii="Times New Roman" w:hAnsi="Times New Roman" w:cs="Times New Roman"/>
          <w:sz w:val="20"/>
          <w:szCs w:val="20"/>
        </w:rPr>
        <w:instrText xml:space="preserve"> \* MERGEFORMAT </w:instrText>
      </w:r>
      <w:r w:rsidR="00187789" w:rsidRPr="008E299A">
        <w:rPr>
          <w:rFonts w:ascii="Times New Roman" w:hAnsi="Times New Roman" w:cs="Times New Roman"/>
          <w:sz w:val="20"/>
          <w:szCs w:val="20"/>
        </w:rPr>
      </w:r>
      <w:r w:rsidR="00187789" w:rsidRPr="008E299A">
        <w:rPr>
          <w:rFonts w:ascii="Times New Roman" w:hAnsi="Times New Roman" w:cs="Times New Roman"/>
          <w:sz w:val="20"/>
          <w:szCs w:val="20"/>
        </w:rPr>
        <w:fldChar w:fldCharType="separate"/>
      </w:r>
      <w:r w:rsidR="00B50803" w:rsidRPr="008E299A">
        <w:rPr>
          <w:rFonts w:ascii="Times New Roman" w:hAnsi="Times New Roman" w:cs="Times New Roman"/>
          <w:sz w:val="20"/>
          <w:szCs w:val="20"/>
        </w:rPr>
        <w:t>[2]</w:t>
      </w:r>
      <w:r w:rsidR="00187789" w:rsidRPr="008E299A">
        <w:rPr>
          <w:rFonts w:ascii="Times New Roman" w:hAnsi="Times New Roman" w:cs="Times New Roman"/>
          <w:sz w:val="20"/>
          <w:szCs w:val="20"/>
        </w:rPr>
        <w:fldChar w:fldCharType="end"/>
      </w:r>
      <w:r w:rsidRPr="008E299A">
        <w:rPr>
          <w:rFonts w:ascii="Times New Roman" w:hAnsi="Times New Roman" w:cs="Times New Roman"/>
          <w:sz w:val="20"/>
          <w:szCs w:val="20"/>
        </w:rPr>
        <w:t xml:space="preserve">, a </w:t>
      </w:r>
      <w:r w:rsidR="00242E7D" w:rsidRPr="008E299A">
        <w:rPr>
          <w:rFonts w:ascii="Times New Roman" w:hAnsi="Times New Roman" w:cs="Times New Roman"/>
          <w:sz w:val="20"/>
          <w:szCs w:val="20"/>
        </w:rPr>
        <w:t>simplified approach</w:t>
      </w:r>
      <w:r w:rsidRPr="008E299A">
        <w:rPr>
          <w:rFonts w:ascii="Times New Roman" w:hAnsi="Times New Roman" w:cs="Times New Roman"/>
          <w:sz w:val="20"/>
          <w:szCs w:val="20"/>
        </w:rPr>
        <w:t xml:space="preserve"> to model it can be </w:t>
      </w:r>
      <w:r w:rsidR="00242E7D" w:rsidRPr="008E299A">
        <w:rPr>
          <w:rFonts w:ascii="Times New Roman" w:hAnsi="Times New Roman" w:cs="Times New Roman"/>
          <w:sz w:val="20"/>
          <w:szCs w:val="20"/>
        </w:rPr>
        <w:t>as</w:t>
      </w:r>
      <w:r w:rsidRPr="008E299A">
        <w:rPr>
          <w:rFonts w:ascii="Times New Roman" w:hAnsi="Times New Roman" w:cs="Times New Roman"/>
          <w:sz w:val="20"/>
          <w:szCs w:val="20"/>
        </w:rPr>
        <w:t xml:space="preserve"> </w:t>
      </w:r>
      <w:r w:rsidR="00242E7D" w:rsidRPr="008E299A">
        <w:rPr>
          <w:rFonts w:ascii="Times New Roman" w:hAnsi="Times New Roman" w:cs="Times New Roman"/>
          <w:position w:val="-28"/>
          <w:sz w:val="20"/>
          <w:szCs w:val="20"/>
        </w:rPr>
        <w:object w:dxaOrig="820" w:dyaOrig="660">
          <v:shape id="_x0000_i1038" type="#_x0000_t75" style="width:40.5pt;height:33pt" o:ole="">
            <v:imagedata r:id="rId36" o:title=""/>
          </v:shape>
          <o:OLEObject Type="Embed" ProgID="Equation.DSMT4" ShapeID="_x0000_i1038" DrawAspect="Content" ObjectID="_1580120492" r:id="rId37"/>
        </w:object>
      </w:r>
      <w:r w:rsidRPr="008E299A">
        <w:rPr>
          <w:rFonts w:ascii="Times New Roman" w:hAnsi="Times New Roman" w:cs="Times New Roman"/>
          <w:sz w:val="20"/>
          <w:szCs w:val="20"/>
        </w:rPr>
        <w:t>, w</w:t>
      </w:r>
      <w:r w:rsidR="00242E7D" w:rsidRPr="008E299A">
        <w:rPr>
          <w:rFonts w:ascii="Times New Roman" w:hAnsi="Times New Roman" w:cs="Times New Roman"/>
          <w:sz w:val="20"/>
          <w:szCs w:val="20"/>
        </w:rPr>
        <w:t xml:space="preserve">here </w:t>
      </w:r>
      <w:r w:rsidR="00242E7D" w:rsidRPr="008E299A">
        <w:rPr>
          <w:rFonts w:ascii="Times New Roman" w:hAnsi="Times New Roman" w:cs="Times New Roman"/>
          <w:position w:val="-6"/>
          <w:sz w:val="20"/>
          <w:szCs w:val="20"/>
        </w:rPr>
        <w:object w:dxaOrig="200" w:dyaOrig="279">
          <v:shape id="_x0000_i1039" type="#_x0000_t75" style="width:9.75pt;height:13.5pt" o:ole="">
            <v:imagedata r:id="rId38" o:title=""/>
          </v:shape>
          <o:OLEObject Type="Embed" ProgID="Equation.DSMT4" ShapeID="_x0000_i1039" DrawAspect="Content" ObjectID="_1580120493" r:id="rId39"/>
        </w:object>
      </w:r>
      <w:r w:rsidR="00242E7D" w:rsidRPr="008E299A">
        <w:rPr>
          <w:rFonts w:ascii="Times New Roman" w:hAnsi="Times New Roman" w:cs="Times New Roman"/>
          <w:sz w:val="20"/>
          <w:szCs w:val="20"/>
        </w:rPr>
        <w:t xml:space="preserve"> is the faraday rotation in degree and </w:t>
      </w:r>
      <w:r w:rsidR="00242E7D" w:rsidRPr="008E299A">
        <w:rPr>
          <w:rFonts w:ascii="Times New Roman" w:hAnsi="Times New Roman" w:cs="Times New Roman"/>
          <w:i/>
          <w:sz w:val="20"/>
          <w:szCs w:val="20"/>
        </w:rPr>
        <w:t>f</w:t>
      </w:r>
      <w:r w:rsidR="00242E7D" w:rsidRPr="008E299A">
        <w:rPr>
          <w:rFonts w:ascii="Times New Roman" w:hAnsi="Times New Roman" w:cs="Times New Roman"/>
          <w:sz w:val="20"/>
          <w:szCs w:val="20"/>
        </w:rPr>
        <w:t xml:space="preserve"> is the carrier frequency in GHz over 1GHz to 51.4GHz.</w:t>
      </w:r>
    </w:p>
    <w:p w:rsidR="00CF5F7A" w:rsidRPr="008E299A" w:rsidRDefault="00CF5F7A" w:rsidP="00CF5F7A">
      <w:pPr>
        <w:rPr>
          <w:rFonts w:ascii="Times New Roman" w:hAnsi="Times New Roman" w:cs="Times New Roman"/>
          <w:b/>
          <w:i/>
          <w:sz w:val="20"/>
          <w:szCs w:val="20"/>
        </w:rPr>
      </w:pPr>
      <w:r w:rsidRPr="008E299A">
        <w:rPr>
          <w:rFonts w:ascii="Times New Roman" w:hAnsi="Times New Roman" w:cs="Times New Roman"/>
          <w:b/>
          <w:sz w:val="20"/>
          <w:szCs w:val="20"/>
        </w:rPr>
        <w:t>Proposal 7</w:t>
      </w:r>
      <w:r w:rsidRPr="008E299A">
        <w:rPr>
          <w:rFonts w:ascii="Times New Roman" w:hAnsi="Times New Roman" w:cs="Times New Roman"/>
          <w:b/>
          <w:i/>
          <w:sz w:val="20"/>
          <w:szCs w:val="20"/>
        </w:rPr>
        <w:t xml:space="preserve">: </w:t>
      </w:r>
      <w:r w:rsidRPr="008E299A">
        <w:rPr>
          <w:rFonts w:ascii="Times New Roman" w:hAnsi="Times New Roman" w:cs="Times New Roman"/>
          <w:i/>
          <w:sz w:val="20"/>
          <w:szCs w:val="20"/>
        </w:rPr>
        <w:t>The depolarization caused by the ionosphere should be considered by simplified solution as</w:t>
      </w:r>
      <w:r w:rsidR="008E299A" w:rsidRPr="008E299A">
        <w:rPr>
          <w:rFonts w:ascii="Times New Roman" w:hAnsi="Times New Roman" w:cs="Times New Roman"/>
          <w:i/>
          <w:sz w:val="20"/>
          <w:szCs w:val="20"/>
        </w:rPr>
        <w:t>:</w:t>
      </w:r>
      <w:r w:rsidRPr="008E299A">
        <w:rPr>
          <w:rFonts w:ascii="Times New Roman" w:hAnsi="Times New Roman" w:cs="Times New Roman"/>
          <w:position w:val="-28"/>
          <w:sz w:val="20"/>
          <w:szCs w:val="20"/>
        </w:rPr>
        <w:object w:dxaOrig="820" w:dyaOrig="660">
          <v:shape id="_x0000_i1040" type="#_x0000_t75" style="width:40.5pt;height:33pt" o:ole="">
            <v:imagedata r:id="rId36" o:title=""/>
          </v:shape>
          <o:OLEObject Type="Embed" ProgID="Equation.DSMT4" ShapeID="_x0000_i1040" DrawAspect="Content" ObjectID="_1580120494" r:id="rId40"/>
        </w:object>
      </w:r>
      <w:r w:rsidR="00EF681C" w:rsidRPr="008E299A">
        <w:rPr>
          <w:rFonts w:ascii="Times New Roman" w:hAnsi="Times New Roman" w:cs="Times New Roman"/>
          <w:sz w:val="20"/>
          <w:szCs w:val="20"/>
        </w:rPr>
        <w:t>.</w:t>
      </w:r>
    </w:p>
    <w:p w:rsidR="00EF681C" w:rsidRDefault="00EF681C" w:rsidP="00EF681C">
      <w:pPr>
        <w:rPr>
          <w:rFonts w:ascii="Times New Roman" w:hAnsi="Times New Roman" w:cs="Times New Roman"/>
          <w:i/>
          <w:sz w:val="20"/>
          <w:szCs w:val="20"/>
        </w:rPr>
      </w:pPr>
      <w:r w:rsidRPr="0013422E">
        <w:rPr>
          <w:rFonts w:ascii="Times New Roman" w:hAnsi="Times New Roman" w:cs="Times New Roman"/>
          <w:b/>
          <w:sz w:val="20"/>
          <w:szCs w:val="20"/>
        </w:rPr>
        <w:t>Proposal 8</w:t>
      </w:r>
      <w:r w:rsidRPr="0013422E">
        <w:rPr>
          <w:rFonts w:ascii="Times New Roman" w:hAnsi="Times New Roman" w:cs="Times New Roman"/>
          <w:b/>
          <w:i/>
          <w:sz w:val="20"/>
          <w:szCs w:val="20"/>
        </w:rPr>
        <w:t>:</w:t>
      </w:r>
      <w:r w:rsidRPr="0013422E">
        <w:rPr>
          <w:rFonts w:ascii="Times New Roman" w:hAnsi="Times New Roman" w:cs="Times New Roman"/>
          <w:sz w:val="20"/>
          <w:szCs w:val="20"/>
        </w:rPr>
        <w:t xml:space="preserve"> </w:t>
      </w:r>
      <w:r w:rsidRPr="0013422E">
        <w:rPr>
          <w:rFonts w:ascii="Times New Roman" w:hAnsi="Times New Roman" w:cs="Times New Roman"/>
          <w:i/>
          <w:sz w:val="20"/>
          <w:szCs w:val="20"/>
        </w:rPr>
        <w:t>Capturing the proposed TP in Appendix B for generalizing the channel realization based on WINNER-structure.</w:t>
      </w:r>
    </w:p>
    <w:p w:rsidR="00DC1515" w:rsidRDefault="00DC1515" w:rsidP="00DC1515">
      <w:pPr>
        <w:pStyle w:val="Heading1"/>
        <w:keepNext w:val="0"/>
        <w:keepLines w:val="0"/>
        <w:widowControl w:val="0"/>
        <w:numPr>
          <w:ilvl w:val="0"/>
          <w:numId w:val="1"/>
        </w:numPr>
        <w:pBdr>
          <w:top w:val="none" w:sz="0" w:space="0" w:color="auto"/>
        </w:pBdr>
        <w:tabs>
          <w:tab w:val="clear"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Discussion on the </w:t>
      </w:r>
      <w:r w:rsidR="002A6500">
        <w:rPr>
          <w:rFonts w:eastAsia="黑体" w:cs="Times New Roman"/>
          <w:b/>
          <w:bCs/>
          <w:sz w:val="28"/>
          <w:szCs w:val="30"/>
          <w:lang w:val="en-US"/>
        </w:rPr>
        <w:t>channel model for link level simulation</w:t>
      </w:r>
    </w:p>
    <w:p w:rsidR="00894716" w:rsidRDefault="00DC1515" w:rsidP="00DC1515">
      <w:pPr>
        <w:rPr>
          <w:rFonts w:ascii="Times New Roman" w:hAnsi="Times New Roman" w:cs="Times New Roman"/>
          <w:sz w:val="20"/>
          <w:szCs w:val="20"/>
        </w:rPr>
      </w:pPr>
      <w:r w:rsidRPr="0013422E">
        <w:rPr>
          <w:rFonts w:ascii="Times New Roman" w:hAnsi="Times New Roman" w:cs="Times New Roman"/>
          <w:sz w:val="20"/>
          <w:szCs w:val="20"/>
        </w:rPr>
        <w:t xml:space="preserve">As a simplified way for performance evaluation, the link level channel model, e.g., TDL and CDL, is frequently used with the pre-defined channel characteristics, e.g., </w:t>
      </w:r>
      <w:r w:rsidR="00894716">
        <w:rPr>
          <w:rFonts w:ascii="Times New Roman" w:hAnsi="Times New Roman" w:cs="Times New Roman"/>
          <w:sz w:val="20"/>
          <w:szCs w:val="20"/>
        </w:rPr>
        <w:t xml:space="preserve">number of path with fixed delay and </w:t>
      </w:r>
      <w:r w:rsidR="00386A19">
        <w:rPr>
          <w:rFonts w:ascii="Times New Roman" w:hAnsi="Times New Roman" w:cs="Times New Roman"/>
          <w:sz w:val="20"/>
          <w:szCs w:val="20"/>
        </w:rPr>
        <w:t xml:space="preserve">Doppler spectrum. Comparing with the propagation model for terrestrial NTN, as discussed above, the channel characteristics are varying with elevation angle of airborne/spaceborne BS. For enabling the simulation with different elevation angle, more set of simplified model should be provided. Meanwhile, since various antenna pattern and UE orientation </w:t>
      </w:r>
      <w:r w:rsidR="00386A19">
        <w:rPr>
          <w:rFonts w:ascii="Times New Roman" w:hAnsi="Times New Roman" w:cs="Times New Roman"/>
          <w:sz w:val="20"/>
          <w:szCs w:val="20"/>
        </w:rPr>
        <w:lastRenderedPageBreak/>
        <w:t>should be considered in the simulation, the link level model within angular information</w:t>
      </w:r>
      <w:r w:rsidR="00DA3300">
        <w:rPr>
          <w:rFonts w:ascii="Times New Roman" w:hAnsi="Times New Roman" w:cs="Times New Roman"/>
          <w:sz w:val="20"/>
          <w:szCs w:val="20"/>
        </w:rPr>
        <w:t xml:space="preserve"> is more suitable. Furthermore, the approach to convert the CDL to TDL model via introducing the so-called spatial filter can be easily applied </w:t>
      </w:r>
      <w:r w:rsidR="00DA3300">
        <w:rPr>
          <w:rFonts w:ascii="Times New Roman" w:hAnsi="Times New Roman" w:cs="Times New Roman"/>
          <w:sz w:val="20"/>
          <w:szCs w:val="20"/>
        </w:rPr>
        <w:fldChar w:fldCharType="begin"/>
      </w:r>
      <w:r w:rsidR="00DA3300">
        <w:rPr>
          <w:rFonts w:ascii="Times New Roman" w:hAnsi="Times New Roman" w:cs="Times New Roman"/>
          <w:sz w:val="20"/>
          <w:szCs w:val="20"/>
        </w:rPr>
        <w:instrText xml:space="preserve"> REF _Ref506279758 \r \h </w:instrText>
      </w:r>
      <w:r w:rsidR="00DA3300">
        <w:rPr>
          <w:rFonts w:ascii="Times New Roman" w:hAnsi="Times New Roman" w:cs="Times New Roman"/>
          <w:sz w:val="20"/>
          <w:szCs w:val="20"/>
        </w:rPr>
      </w:r>
      <w:r w:rsidR="00DA3300">
        <w:rPr>
          <w:rFonts w:ascii="Times New Roman" w:hAnsi="Times New Roman" w:cs="Times New Roman"/>
          <w:sz w:val="20"/>
          <w:szCs w:val="20"/>
        </w:rPr>
        <w:fldChar w:fldCharType="separate"/>
      </w:r>
      <w:r w:rsidR="00DA3300">
        <w:rPr>
          <w:rFonts w:ascii="Times New Roman" w:hAnsi="Times New Roman" w:cs="Times New Roman"/>
          <w:sz w:val="20"/>
          <w:szCs w:val="20"/>
        </w:rPr>
        <w:t>[5]</w:t>
      </w:r>
      <w:r w:rsidR="00DA3300">
        <w:rPr>
          <w:rFonts w:ascii="Times New Roman" w:hAnsi="Times New Roman" w:cs="Times New Roman"/>
          <w:sz w:val="20"/>
          <w:szCs w:val="20"/>
        </w:rPr>
        <w:fldChar w:fldCharType="end"/>
      </w:r>
      <w:r w:rsidR="00DA3300">
        <w:rPr>
          <w:rFonts w:ascii="Times New Roman" w:hAnsi="Times New Roman" w:cs="Times New Roman"/>
          <w:sz w:val="20"/>
          <w:szCs w:val="20"/>
        </w:rPr>
        <w:t>.</w:t>
      </w:r>
      <w:r w:rsidR="00386A19">
        <w:rPr>
          <w:rFonts w:ascii="Times New Roman" w:hAnsi="Times New Roman" w:cs="Times New Roman"/>
          <w:sz w:val="20"/>
          <w:szCs w:val="20"/>
        </w:rPr>
        <w:t xml:space="preserve">  </w:t>
      </w:r>
    </w:p>
    <w:p w:rsidR="00894716" w:rsidRDefault="00345106" w:rsidP="00CC201E">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dditional, since it</w:t>
      </w:r>
      <w:r>
        <w:rPr>
          <w:rFonts w:ascii="Times New Roman" w:hAnsi="Times New Roman" w:cs="Times New Roman"/>
          <w:sz w:val="20"/>
          <w:szCs w:val="20"/>
        </w:rPr>
        <w:t xml:space="preserve">’s difficult to obtain the channel samples from measurement, the results based on ray-tracing simulation </w:t>
      </w:r>
      <w:r w:rsidR="00BE0B9E">
        <w:rPr>
          <w:rFonts w:ascii="Times New Roman" w:hAnsi="Times New Roman" w:cs="Times New Roman"/>
          <w:sz w:val="20"/>
          <w:szCs w:val="20"/>
        </w:rPr>
        <w:t>in the typical scenarios for NTN, i.e., suburban</w:t>
      </w:r>
      <w:r w:rsidR="00E43360">
        <w:rPr>
          <w:rFonts w:ascii="Times New Roman" w:hAnsi="Times New Roman" w:cs="Times New Roman"/>
          <w:sz w:val="20"/>
          <w:szCs w:val="20"/>
        </w:rPr>
        <w:t xml:space="preserve"> </w:t>
      </w:r>
      <w:r w:rsidR="00E43360">
        <w:rPr>
          <w:rFonts w:ascii="Times New Roman" w:hAnsi="Times New Roman" w:cs="Times New Roman" w:hint="eastAsia"/>
          <w:sz w:val="20"/>
          <w:szCs w:val="20"/>
        </w:rPr>
        <w:t>shown in</w:t>
      </w:r>
      <w:r w:rsidR="00E43360">
        <w:rPr>
          <w:rFonts w:ascii="Times New Roman" w:hAnsi="Times New Roman" w:cs="Times New Roman"/>
          <w:sz w:val="20"/>
          <w:szCs w:val="20"/>
        </w:rPr>
        <w:t xml:space="preserve"> </w:t>
      </w:r>
      <w:r w:rsidR="00E43360">
        <w:rPr>
          <w:rFonts w:ascii="Times New Roman" w:hAnsi="Times New Roman" w:cs="Times New Roman"/>
          <w:sz w:val="20"/>
          <w:szCs w:val="20"/>
        </w:rPr>
        <w:fldChar w:fldCharType="begin"/>
      </w:r>
      <w:r w:rsidR="00E43360">
        <w:rPr>
          <w:rFonts w:ascii="Times New Roman" w:hAnsi="Times New Roman" w:cs="Times New Roman"/>
          <w:sz w:val="20"/>
          <w:szCs w:val="20"/>
        </w:rPr>
        <w:instrText xml:space="preserve"> </w:instrText>
      </w:r>
      <w:r w:rsidR="00E43360">
        <w:rPr>
          <w:rFonts w:ascii="Times New Roman" w:hAnsi="Times New Roman" w:cs="Times New Roman" w:hint="eastAsia"/>
          <w:sz w:val="20"/>
          <w:szCs w:val="20"/>
        </w:rPr>
        <w:instrText>REF _Ref506241527 \h</w:instrText>
      </w:r>
      <w:r w:rsidR="00E43360">
        <w:rPr>
          <w:rFonts w:ascii="Times New Roman" w:hAnsi="Times New Roman" w:cs="Times New Roman"/>
          <w:sz w:val="20"/>
          <w:szCs w:val="20"/>
        </w:rPr>
        <w:instrText xml:space="preserve"> </w:instrText>
      </w:r>
      <w:r w:rsidR="00E43360">
        <w:rPr>
          <w:rFonts w:ascii="Times New Roman" w:hAnsi="Times New Roman" w:cs="Times New Roman"/>
          <w:sz w:val="20"/>
          <w:szCs w:val="20"/>
        </w:rPr>
      </w:r>
      <w:r w:rsidR="00E43360">
        <w:rPr>
          <w:rFonts w:ascii="Times New Roman" w:hAnsi="Times New Roman" w:cs="Times New Roman"/>
          <w:sz w:val="20"/>
          <w:szCs w:val="20"/>
        </w:rPr>
        <w:fldChar w:fldCharType="separate"/>
      </w:r>
      <w:r w:rsidR="00E43360" w:rsidRPr="00A93A67">
        <w:rPr>
          <w:rFonts w:ascii="Times New Roman" w:hAnsi="Times New Roman" w:cs="Times New Roman"/>
          <w:sz w:val="20"/>
          <w:szCs w:val="20"/>
        </w:rPr>
        <w:t xml:space="preserve">Figure </w:t>
      </w:r>
      <w:r w:rsidR="00E43360" w:rsidRPr="00A93A67">
        <w:rPr>
          <w:rFonts w:ascii="Times New Roman" w:hAnsi="Times New Roman" w:cs="Times New Roman"/>
          <w:noProof/>
          <w:sz w:val="20"/>
          <w:szCs w:val="20"/>
        </w:rPr>
        <w:t>2</w:t>
      </w:r>
      <w:r w:rsidR="00E43360">
        <w:rPr>
          <w:rFonts w:ascii="Times New Roman" w:hAnsi="Times New Roman" w:cs="Times New Roman"/>
          <w:sz w:val="20"/>
          <w:szCs w:val="20"/>
        </w:rPr>
        <w:fldChar w:fldCharType="end"/>
      </w:r>
      <w:r w:rsidR="00BE0B9E">
        <w:rPr>
          <w:rFonts w:ascii="Times New Roman" w:hAnsi="Times New Roman" w:cs="Times New Roman"/>
          <w:sz w:val="20"/>
          <w:szCs w:val="20"/>
        </w:rPr>
        <w:t xml:space="preserve">, </w:t>
      </w:r>
      <w:r>
        <w:rPr>
          <w:rFonts w:ascii="Times New Roman" w:hAnsi="Times New Roman" w:cs="Times New Roman"/>
          <w:sz w:val="20"/>
          <w:szCs w:val="20"/>
        </w:rPr>
        <w:t>can be used to derive the CDL/TDL model as the example</w:t>
      </w:r>
      <w:r w:rsidRPr="009E0F51">
        <w:rPr>
          <w:rFonts w:ascii="Times New Roman" w:hAnsi="Times New Roman" w:cs="Times New Roman"/>
          <w:sz w:val="20"/>
          <w:szCs w:val="20"/>
        </w:rPr>
        <w:t xml:space="preserve">s </w:t>
      </w:r>
      <w:r w:rsidR="007169FF">
        <w:rPr>
          <w:rFonts w:ascii="Times New Roman" w:hAnsi="Times New Roman" w:cs="Times New Roman"/>
          <w:sz w:val="20"/>
          <w:szCs w:val="20"/>
        </w:rPr>
        <w:t xml:space="preserve">with assuming the dynamic range equating 30 </w:t>
      </w:r>
      <w:r w:rsidR="001A0673">
        <w:rPr>
          <w:rFonts w:ascii="Times New Roman" w:hAnsi="Times New Roman" w:cs="Times New Roman"/>
          <w:sz w:val="20"/>
          <w:szCs w:val="20"/>
        </w:rPr>
        <w:t>dB</w:t>
      </w:r>
      <w:r w:rsidR="007169FF">
        <w:rPr>
          <w:rFonts w:ascii="Times New Roman" w:hAnsi="Times New Roman" w:cs="Times New Roman"/>
          <w:sz w:val="20"/>
          <w:szCs w:val="20"/>
        </w:rPr>
        <w:t xml:space="preserve"> </w:t>
      </w:r>
      <w:r w:rsidRPr="009E0F51">
        <w:rPr>
          <w:rFonts w:ascii="Times New Roman" w:hAnsi="Times New Roman" w:cs="Times New Roman"/>
          <w:sz w:val="20"/>
          <w:szCs w:val="20"/>
        </w:rPr>
        <w:t xml:space="preserve">listed in </w:t>
      </w:r>
      <w:r w:rsidR="009E0F51" w:rsidRPr="009E0F51">
        <w:rPr>
          <w:rFonts w:ascii="Times New Roman" w:hAnsi="Times New Roman" w:cs="Times New Roman"/>
          <w:sz w:val="20"/>
          <w:szCs w:val="20"/>
        </w:rPr>
        <w:fldChar w:fldCharType="begin"/>
      </w:r>
      <w:r w:rsidR="009E0F51" w:rsidRPr="009E0F51">
        <w:rPr>
          <w:rFonts w:ascii="Times New Roman" w:hAnsi="Times New Roman" w:cs="Times New Roman"/>
          <w:sz w:val="20"/>
          <w:szCs w:val="20"/>
        </w:rPr>
        <w:instrText xml:space="preserve"> REF _Ref506369414 \h  \* MERGEFORMAT </w:instrText>
      </w:r>
      <w:r w:rsidR="009E0F51" w:rsidRPr="009E0F51">
        <w:rPr>
          <w:rFonts w:ascii="Times New Roman" w:hAnsi="Times New Roman" w:cs="Times New Roman"/>
          <w:sz w:val="20"/>
          <w:szCs w:val="20"/>
        </w:rPr>
      </w:r>
      <w:r w:rsidR="009E0F51" w:rsidRPr="009E0F51">
        <w:rPr>
          <w:rFonts w:ascii="Times New Roman" w:hAnsi="Times New Roman" w:cs="Times New Roman"/>
          <w:sz w:val="20"/>
          <w:szCs w:val="20"/>
        </w:rPr>
        <w:fldChar w:fldCharType="separate"/>
      </w:r>
      <w:r w:rsidR="009E0F51" w:rsidRPr="009E0F51">
        <w:rPr>
          <w:rFonts w:ascii="Times New Roman" w:hAnsi="Times New Roman" w:cs="Times New Roman"/>
          <w:sz w:val="20"/>
          <w:szCs w:val="20"/>
        </w:rPr>
        <w:t xml:space="preserve">Table </w:t>
      </w:r>
      <w:r w:rsidR="009E0F51" w:rsidRPr="009E0F51">
        <w:rPr>
          <w:rFonts w:ascii="Times New Roman" w:hAnsi="Times New Roman" w:cs="Times New Roman"/>
          <w:noProof/>
          <w:sz w:val="20"/>
          <w:szCs w:val="20"/>
        </w:rPr>
        <w:t>3</w:t>
      </w:r>
      <w:r w:rsidR="009E0F51" w:rsidRPr="009E0F51">
        <w:rPr>
          <w:rFonts w:ascii="Times New Roman" w:hAnsi="Times New Roman" w:cs="Times New Roman"/>
          <w:sz w:val="20"/>
          <w:szCs w:val="20"/>
        </w:rPr>
        <w:fldChar w:fldCharType="end"/>
      </w:r>
      <w:r w:rsidR="009E0F51" w:rsidRPr="009E0F51">
        <w:rPr>
          <w:rFonts w:ascii="Times New Roman" w:hAnsi="Times New Roman" w:cs="Times New Roman"/>
          <w:sz w:val="20"/>
          <w:szCs w:val="20"/>
        </w:rPr>
        <w:t xml:space="preserve"> and </w:t>
      </w:r>
      <w:r w:rsidR="009E0F51" w:rsidRPr="009E0F51">
        <w:rPr>
          <w:rFonts w:ascii="Times New Roman" w:hAnsi="Times New Roman" w:cs="Times New Roman"/>
          <w:sz w:val="20"/>
          <w:szCs w:val="20"/>
        </w:rPr>
        <w:fldChar w:fldCharType="begin"/>
      </w:r>
      <w:r w:rsidR="009E0F51" w:rsidRPr="009E0F51">
        <w:rPr>
          <w:rFonts w:ascii="Times New Roman" w:hAnsi="Times New Roman" w:cs="Times New Roman"/>
          <w:sz w:val="20"/>
          <w:szCs w:val="20"/>
        </w:rPr>
        <w:instrText xml:space="preserve"> REF _Ref506369415 \h  \* MERGEFORMAT </w:instrText>
      </w:r>
      <w:r w:rsidR="009E0F51" w:rsidRPr="009E0F51">
        <w:rPr>
          <w:rFonts w:ascii="Times New Roman" w:hAnsi="Times New Roman" w:cs="Times New Roman"/>
          <w:sz w:val="20"/>
          <w:szCs w:val="20"/>
        </w:rPr>
      </w:r>
      <w:r w:rsidR="009E0F51" w:rsidRPr="009E0F51">
        <w:rPr>
          <w:rFonts w:ascii="Times New Roman" w:hAnsi="Times New Roman" w:cs="Times New Roman"/>
          <w:sz w:val="20"/>
          <w:szCs w:val="20"/>
        </w:rPr>
        <w:fldChar w:fldCharType="separate"/>
      </w:r>
      <w:r w:rsidR="009E0F51" w:rsidRPr="009E0F51">
        <w:rPr>
          <w:rFonts w:ascii="Times New Roman" w:hAnsi="Times New Roman" w:cs="Times New Roman"/>
          <w:sz w:val="20"/>
          <w:szCs w:val="20"/>
        </w:rPr>
        <w:t>Table 4</w:t>
      </w:r>
      <w:r w:rsidR="009E0F51" w:rsidRPr="009E0F51">
        <w:rPr>
          <w:rFonts w:ascii="Times New Roman" w:hAnsi="Times New Roman" w:cs="Times New Roman"/>
          <w:sz w:val="20"/>
          <w:szCs w:val="20"/>
        </w:rPr>
        <w:fldChar w:fldCharType="end"/>
      </w:r>
      <w:r w:rsidR="009E0F51" w:rsidRPr="009E0F51">
        <w:rPr>
          <w:rFonts w:ascii="Times New Roman" w:hAnsi="Times New Roman" w:cs="Times New Roman"/>
          <w:sz w:val="20"/>
          <w:szCs w:val="20"/>
        </w:rPr>
        <w:t>.</w:t>
      </w:r>
      <w:r w:rsidR="007169FF">
        <w:rPr>
          <w:rFonts w:ascii="Times New Roman" w:hAnsi="Times New Roman" w:cs="Times New Roman"/>
          <w:sz w:val="20"/>
          <w:szCs w:val="20"/>
        </w:rPr>
        <w:t xml:space="preserve"> It can be observed that </w:t>
      </w:r>
      <w:r w:rsidR="001A0673">
        <w:rPr>
          <w:rFonts w:ascii="Times New Roman" w:hAnsi="Times New Roman" w:cs="Times New Roman"/>
          <w:sz w:val="20"/>
          <w:szCs w:val="20"/>
        </w:rPr>
        <w:t>number of ray changing along the increasing of elevation.</w:t>
      </w:r>
      <w:bookmarkStart w:id="9" w:name="_GoBack"/>
      <w:bookmarkEnd w:id="9"/>
    </w:p>
    <w:p w:rsidR="00BE0B9E" w:rsidRPr="00017379" w:rsidRDefault="00BE0B9E" w:rsidP="00BE0B9E">
      <w:pPr>
        <w:pStyle w:val="Caption"/>
        <w:keepNext/>
        <w:rPr>
          <w:rFonts w:ascii="Times New Roman" w:hAnsi="Times New Roman" w:cs="Times New Roman"/>
          <w:b w:val="0"/>
          <w:sz w:val="20"/>
          <w:szCs w:val="20"/>
        </w:rPr>
      </w:pPr>
      <w:bookmarkStart w:id="10" w:name="_Ref506369414"/>
      <w:r w:rsidRPr="00017379">
        <w:rPr>
          <w:rFonts w:ascii="Times New Roman" w:hAnsi="Times New Roman" w:cs="Times New Roman"/>
          <w:b w:val="0"/>
          <w:sz w:val="20"/>
          <w:szCs w:val="20"/>
        </w:rPr>
        <w:t xml:space="preserve">Table </w:t>
      </w:r>
      <w:r w:rsidRPr="00017379">
        <w:rPr>
          <w:rFonts w:ascii="Times New Roman" w:hAnsi="Times New Roman" w:cs="Times New Roman"/>
          <w:b w:val="0"/>
          <w:sz w:val="20"/>
          <w:szCs w:val="20"/>
        </w:rPr>
        <w:fldChar w:fldCharType="begin"/>
      </w:r>
      <w:r w:rsidRPr="00017379">
        <w:rPr>
          <w:rFonts w:ascii="Times New Roman" w:hAnsi="Times New Roman" w:cs="Times New Roman"/>
          <w:b w:val="0"/>
          <w:sz w:val="20"/>
          <w:szCs w:val="20"/>
        </w:rPr>
        <w:instrText xml:space="preserve"> SEQ Table \* ARABIC </w:instrText>
      </w:r>
      <w:r w:rsidRPr="00017379">
        <w:rPr>
          <w:rFonts w:ascii="Times New Roman" w:hAnsi="Times New Roman" w:cs="Times New Roman"/>
          <w:b w:val="0"/>
          <w:sz w:val="20"/>
          <w:szCs w:val="20"/>
        </w:rPr>
        <w:fldChar w:fldCharType="separate"/>
      </w:r>
      <w:r w:rsidR="00017379" w:rsidRPr="00017379">
        <w:rPr>
          <w:rFonts w:ascii="Times New Roman" w:hAnsi="Times New Roman" w:cs="Times New Roman"/>
          <w:b w:val="0"/>
          <w:noProof/>
          <w:sz w:val="20"/>
          <w:szCs w:val="20"/>
        </w:rPr>
        <w:t>3</w:t>
      </w:r>
      <w:r w:rsidRPr="00017379">
        <w:rPr>
          <w:rFonts w:ascii="Times New Roman" w:hAnsi="Times New Roman" w:cs="Times New Roman"/>
          <w:b w:val="0"/>
          <w:sz w:val="20"/>
          <w:szCs w:val="20"/>
        </w:rPr>
        <w:fldChar w:fldCharType="end"/>
      </w:r>
      <w:bookmarkEnd w:id="10"/>
      <w:r w:rsidRPr="00017379">
        <w:rPr>
          <w:rFonts w:ascii="Times New Roman" w:hAnsi="Times New Roman" w:cs="Times New Roman"/>
          <w:b w:val="0"/>
          <w:sz w:val="20"/>
          <w:szCs w:val="20"/>
        </w:rPr>
        <w:t xml:space="preserve"> CDL model for NTN within different elevation</w:t>
      </w:r>
      <w:r w:rsidR="00920C18" w:rsidRPr="00017379">
        <w:rPr>
          <w:rFonts w:ascii="Times New Roman" w:hAnsi="Times New Roman" w:cs="Times New Roman"/>
          <w:b w:val="0"/>
          <w:sz w:val="20"/>
          <w:szCs w:val="20"/>
        </w:rPr>
        <w:t xml:space="preserve"> at 2 GHz</w:t>
      </w:r>
    </w:p>
    <w:tbl>
      <w:tblPr>
        <w:tblW w:w="0" w:type="auto"/>
        <w:jc w:val="center"/>
        <w:tblLook w:val="04A0" w:firstRow="1" w:lastRow="0" w:firstColumn="1" w:lastColumn="0" w:noHBand="0" w:noVBand="1"/>
      </w:tblPr>
      <w:tblGrid>
        <w:gridCol w:w="983"/>
        <w:gridCol w:w="783"/>
        <w:gridCol w:w="1055"/>
        <w:gridCol w:w="2138"/>
        <w:gridCol w:w="989"/>
        <w:gridCol w:w="939"/>
        <w:gridCol w:w="916"/>
        <w:gridCol w:w="916"/>
      </w:tblGrid>
      <w:tr w:rsidR="003E236A" w:rsidRPr="003E236A" w:rsidTr="003E236A">
        <w:trPr>
          <w:trHeight w:val="51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bookmarkStart w:id="11" w:name="_Ref506369415"/>
            <w:r w:rsidRPr="003E236A">
              <w:rPr>
                <w:rFonts w:ascii="Times New Roman" w:eastAsia="宋体" w:hAnsi="Times New Roman" w:cs="Times New Roman"/>
                <w:color w:val="000000"/>
                <w:kern w:val="0"/>
                <w:sz w:val="20"/>
                <w:szCs w:val="20"/>
              </w:rPr>
              <w:t>Elevation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PathID</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Delay</w:t>
            </w:r>
            <w:r w:rsidR="003E47CD">
              <w:rPr>
                <w:rFonts w:ascii="Times New Roman" w:eastAsia="宋体" w:hAnsi="Times New Roman" w:cs="Times New Roman"/>
                <w:color w:val="000000"/>
                <w:kern w:val="0"/>
                <w:sz w:val="20"/>
                <w:szCs w:val="20"/>
              </w:rPr>
              <w:t xml:space="preserve"> (ns)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E236A" w:rsidRPr="003E236A" w:rsidRDefault="00C253B5"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Normalized</w:t>
            </w:r>
            <w:r w:rsidR="003E236A" w:rsidRPr="003E236A">
              <w:rPr>
                <w:rFonts w:ascii="Times New Roman" w:eastAsia="宋体" w:hAnsi="Times New Roman" w:cs="Times New Roman"/>
                <w:color w:val="000000"/>
                <w:kern w:val="0"/>
                <w:sz w:val="20"/>
                <w:szCs w:val="20"/>
              </w:rPr>
              <w:t xml:space="preserve"> Power</w:t>
            </w:r>
            <w:r w:rsidR="003E47CD">
              <w:rPr>
                <w:rFonts w:ascii="Times New Roman" w:eastAsia="宋体" w:hAnsi="Times New Roman" w:cs="Times New Roman"/>
                <w:color w:val="000000"/>
                <w:kern w:val="0"/>
                <w:sz w:val="20"/>
                <w:szCs w:val="20"/>
              </w:rPr>
              <w:t xml:space="preserve"> (dB)</w:t>
            </w:r>
            <w:r w:rsidR="003E236A" w:rsidRPr="003E236A">
              <w:rPr>
                <w:rFonts w:ascii="Times New Roman" w:eastAsia="宋体" w:hAnsi="Times New Roman" w:cs="Times New Roman"/>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AoD</w:t>
            </w:r>
            <w:r w:rsidR="003E47CD">
              <w:rPr>
                <w:rFonts w:ascii="Times New Roman" w:eastAsia="宋体" w:hAnsi="Times New Roman" w:cs="Times New Roman"/>
                <w:color w:val="000000"/>
                <w:kern w:val="0"/>
                <w:sz w:val="20"/>
                <w:szCs w:val="20"/>
              </w:rPr>
              <w:t xml:space="preserve"> (</w:t>
            </w:r>
            <w:r w:rsidR="003E47CD">
              <w:rPr>
                <w:rFonts w:ascii="Times New Roman" w:eastAsia="宋体" w:hAnsi="Times New Roman" w:cs="Times New Roman" w:hint="eastAsia"/>
                <w:color w:val="000000"/>
                <w:kern w:val="0"/>
                <w:sz w:val="20"/>
                <w:szCs w:val="20"/>
              </w:rPr>
              <w:t>°</w:t>
            </w:r>
            <w:r w:rsidR="003E47CD">
              <w:rPr>
                <w:rFonts w:ascii="Times New Roman" w:eastAsia="宋体" w:hAnsi="Times New Roman" w:cs="Times New Roman"/>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AoA</w:t>
            </w:r>
            <w:r w:rsidR="003E47CD">
              <w:rPr>
                <w:rFonts w:ascii="Times New Roman" w:eastAsia="宋体" w:hAnsi="Times New Roman" w:cs="Times New Roman"/>
                <w:color w:val="000000"/>
                <w:kern w:val="0"/>
                <w:sz w:val="20"/>
                <w:szCs w:val="20"/>
              </w:rPr>
              <w:t>(</w:t>
            </w:r>
            <w:r w:rsidR="003E47CD">
              <w:rPr>
                <w:rFonts w:ascii="Times New Roman" w:eastAsia="宋体" w:hAnsi="Times New Roman" w:cs="Times New Roman" w:hint="eastAsia"/>
                <w:color w:val="000000"/>
                <w:kern w:val="0"/>
                <w:sz w:val="20"/>
                <w:szCs w:val="20"/>
              </w:rPr>
              <w:t>°</w:t>
            </w:r>
            <w:r w:rsidR="003E47CD">
              <w:rPr>
                <w:rFonts w:ascii="Times New Roman" w:eastAsia="宋体" w:hAnsi="Times New Roman" w:cs="Times New Roman"/>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ZoA</w:t>
            </w:r>
            <w:r w:rsidR="003E47CD">
              <w:rPr>
                <w:rFonts w:ascii="Times New Roman" w:eastAsia="宋体" w:hAnsi="Times New Roman" w:cs="Times New Roman"/>
                <w:color w:val="000000"/>
                <w:kern w:val="0"/>
                <w:sz w:val="20"/>
                <w:szCs w:val="20"/>
              </w:rPr>
              <w:t>(</w:t>
            </w:r>
            <w:r w:rsidR="003E47CD">
              <w:rPr>
                <w:rFonts w:ascii="Times New Roman" w:eastAsia="宋体" w:hAnsi="Times New Roman" w:cs="Times New Roman" w:hint="eastAsia"/>
                <w:color w:val="000000"/>
                <w:kern w:val="0"/>
                <w:sz w:val="20"/>
                <w:szCs w:val="20"/>
              </w:rPr>
              <w:t>°</w:t>
            </w:r>
            <w:r w:rsidR="003E47CD">
              <w:rPr>
                <w:rFonts w:ascii="Times New Roman" w:eastAsia="宋体" w:hAnsi="Times New Roman" w:cs="Times New Roman"/>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ZoD</w:t>
            </w:r>
            <w:r w:rsidR="003E47CD">
              <w:rPr>
                <w:rFonts w:ascii="Times New Roman" w:eastAsia="宋体" w:hAnsi="Times New Roman" w:cs="Times New Roman"/>
                <w:color w:val="000000"/>
                <w:kern w:val="0"/>
                <w:sz w:val="20"/>
                <w:szCs w:val="20"/>
              </w:rPr>
              <w:t>(</w:t>
            </w:r>
            <w:r w:rsidR="003E47CD">
              <w:rPr>
                <w:rFonts w:ascii="Times New Roman" w:eastAsia="宋体" w:hAnsi="Times New Roman" w:cs="Times New Roman" w:hint="eastAsia"/>
                <w:color w:val="000000"/>
                <w:kern w:val="0"/>
                <w:sz w:val="20"/>
                <w:szCs w:val="20"/>
              </w:rPr>
              <w:t>°</w:t>
            </w:r>
            <w:r w:rsidR="003E47CD">
              <w:rPr>
                <w:rFonts w:ascii="Times New Roman" w:eastAsia="宋体" w:hAnsi="Times New Roman" w:cs="Times New Roman"/>
                <w:color w:val="000000"/>
                <w:kern w:val="0"/>
                <w:sz w:val="20"/>
                <w:szCs w:val="20"/>
              </w:rPr>
              <w:t>)</w:t>
            </w:r>
          </w:p>
        </w:tc>
      </w:tr>
      <w:tr w:rsidR="003E236A" w:rsidRPr="003E236A" w:rsidTr="003E236A">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-0.5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9.6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1.7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-7.4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-0.5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-9.7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4.6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-32.5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4.1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4</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185.7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-25.2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46.4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2.5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372.3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-25.1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171.4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9.4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6</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376.1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-30.7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166.9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9.4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420.4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-20.6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-174.1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-10.0 </w:t>
            </w:r>
          </w:p>
        </w:tc>
      </w:tr>
      <w:tr w:rsidR="003E236A" w:rsidRPr="003E236A" w:rsidTr="003E236A">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20</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-0.2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19.7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3.4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-19.0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-0.2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-19.7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409.1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-29.1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-174.4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4</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34.0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-52.3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-6.4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3.7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-20.0 </w:t>
            </w:r>
          </w:p>
        </w:tc>
      </w:tr>
      <w:tr w:rsidR="003E236A" w:rsidRPr="003E236A" w:rsidTr="003E236A">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29.8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5.0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-33.1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-29.8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391.7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-33.5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-174.7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-30.0 </w:t>
            </w:r>
          </w:p>
        </w:tc>
      </w:tr>
      <w:tr w:rsidR="003E236A" w:rsidRPr="003E236A" w:rsidTr="003E236A">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39.8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-40.0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6.4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-31.3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-39.9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-40.0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368.8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-34.1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-175.1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-40.0 </w:t>
            </w:r>
          </w:p>
        </w:tc>
      </w:tr>
      <w:tr w:rsidR="003E236A" w:rsidRPr="003E236A" w:rsidTr="003E236A">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50</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49.9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-50.0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7.6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-28.4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-49.9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-50.0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276.8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-31.0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-161.7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1.6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-50.0 </w:t>
            </w:r>
          </w:p>
        </w:tc>
      </w:tr>
      <w:tr w:rsidR="003E236A" w:rsidRPr="003E236A" w:rsidTr="003E236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60</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60.0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-60.0 </w:t>
            </w:r>
          </w:p>
        </w:tc>
      </w:tr>
      <w:tr w:rsidR="003E236A" w:rsidRPr="003E236A" w:rsidTr="003E236A">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70</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70.0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-70.0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9.5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-12.8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-70.0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-70.0 </w:t>
            </w:r>
          </w:p>
        </w:tc>
      </w:tr>
      <w:tr w:rsidR="003E236A" w:rsidRPr="003E236A" w:rsidTr="003E236A">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80</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-80.0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10.2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-10.6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-80.5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-80.0 </w:t>
            </w:r>
          </w:p>
        </w:tc>
      </w:tr>
    </w:tbl>
    <w:p w:rsidR="00017379" w:rsidRPr="00017379" w:rsidRDefault="00017379" w:rsidP="00017379">
      <w:pPr>
        <w:pStyle w:val="Caption"/>
        <w:keepNext/>
        <w:rPr>
          <w:rFonts w:ascii="Times New Roman" w:hAnsi="Times New Roman" w:cs="Times New Roman"/>
          <w:b w:val="0"/>
          <w:sz w:val="20"/>
          <w:szCs w:val="20"/>
        </w:rPr>
      </w:pPr>
      <w:bookmarkStart w:id="12" w:name="_Ref506378243"/>
      <w:r w:rsidRPr="00017379">
        <w:rPr>
          <w:rFonts w:ascii="Times New Roman" w:hAnsi="Times New Roman" w:cs="Times New Roman"/>
          <w:b w:val="0"/>
          <w:sz w:val="20"/>
          <w:szCs w:val="20"/>
        </w:rPr>
        <w:t xml:space="preserve">Table </w:t>
      </w:r>
      <w:r w:rsidRPr="00017379">
        <w:rPr>
          <w:rFonts w:ascii="Times New Roman" w:hAnsi="Times New Roman" w:cs="Times New Roman"/>
          <w:b w:val="0"/>
          <w:sz w:val="20"/>
          <w:szCs w:val="20"/>
        </w:rPr>
        <w:fldChar w:fldCharType="begin"/>
      </w:r>
      <w:r w:rsidRPr="00017379">
        <w:rPr>
          <w:rFonts w:ascii="Times New Roman" w:hAnsi="Times New Roman" w:cs="Times New Roman"/>
          <w:b w:val="0"/>
          <w:sz w:val="20"/>
          <w:szCs w:val="20"/>
        </w:rPr>
        <w:instrText xml:space="preserve"> SEQ Table \* ARABIC </w:instrText>
      </w:r>
      <w:r w:rsidRPr="00017379">
        <w:rPr>
          <w:rFonts w:ascii="Times New Roman" w:hAnsi="Times New Roman" w:cs="Times New Roman"/>
          <w:b w:val="0"/>
          <w:sz w:val="20"/>
          <w:szCs w:val="20"/>
        </w:rPr>
        <w:fldChar w:fldCharType="separate"/>
      </w:r>
      <w:r w:rsidRPr="00017379">
        <w:rPr>
          <w:rFonts w:ascii="Times New Roman" w:hAnsi="Times New Roman" w:cs="Times New Roman"/>
          <w:b w:val="0"/>
          <w:sz w:val="20"/>
          <w:szCs w:val="20"/>
        </w:rPr>
        <w:t>4</w:t>
      </w:r>
      <w:r w:rsidRPr="00017379">
        <w:rPr>
          <w:rFonts w:ascii="Times New Roman" w:hAnsi="Times New Roman" w:cs="Times New Roman"/>
          <w:b w:val="0"/>
          <w:sz w:val="20"/>
          <w:szCs w:val="20"/>
        </w:rPr>
        <w:fldChar w:fldCharType="end"/>
      </w:r>
      <w:bookmarkEnd w:id="11"/>
      <w:bookmarkEnd w:id="12"/>
      <w:r w:rsidRPr="00017379">
        <w:rPr>
          <w:rFonts w:ascii="Times New Roman" w:hAnsi="Times New Roman" w:cs="Times New Roman"/>
          <w:b w:val="0"/>
          <w:sz w:val="20"/>
          <w:szCs w:val="20"/>
        </w:rPr>
        <w:t xml:space="preserve"> CDL model for NTN within different elevation at 20 GHz</w:t>
      </w:r>
    </w:p>
    <w:tbl>
      <w:tblPr>
        <w:tblW w:w="0" w:type="auto"/>
        <w:jc w:val="center"/>
        <w:tblLook w:val="04A0" w:firstRow="1" w:lastRow="0" w:firstColumn="1" w:lastColumn="0" w:noHBand="0" w:noVBand="1"/>
      </w:tblPr>
      <w:tblGrid>
        <w:gridCol w:w="983"/>
        <w:gridCol w:w="783"/>
        <w:gridCol w:w="1055"/>
        <w:gridCol w:w="2138"/>
        <w:gridCol w:w="989"/>
        <w:gridCol w:w="939"/>
        <w:gridCol w:w="916"/>
        <w:gridCol w:w="916"/>
      </w:tblGrid>
      <w:tr w:rsidR="003E47CD" w:rsidRPr="003E236A" w:rsidTr="003E236A">
        <w:trPr>
          <w:trHeight w:val="51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3E47CD" w:rsidRPr="003E236A" w:rsidRDefault="003E47CD" w:rsidP="003E47CD">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Elevation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E47CD" w:rsidRPr="003E236A" w:rsidRDefault="003E47CD" w:rsidP="003E47CD">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PathID</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E47CD" w:rsidRPr="003E236A" w:rsidRDefault="003E47CD" w:rsidP="003E47CD">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Delay</w:t>
            </w:r>
            <w:r>
              <w:rPr>
                <w:rFonts w:ascii="Times New Roman" w:eastAsia="宋体" w:hAnsi="Times New Roman" w:cs="Times New Roman"/>
                <w:color w:val="000000"/>
                <w:kern w:val="0"/>
                <w:sz w:val="20"/>
                <w:szCs w:val="20"/>
              </w:rPr>
              <w:t xml:space="preserve"> (ns)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E47CD" w:rsidRPr="003E236A" w:rsidRDefault="00C253B5" w:rsidP="003E47CD">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Normalized</w:t>
            </w:r>
            <w:r w:rsidR="003E47CD" w:rsidRPr="003E236A">
              <w:rPr>
                <w:rFonts w:ascii="Times New Roman" w:eastAsia="宋体" w:hAnsi="Times New Roman" w:cs="Times New Roman"/>
                <w:color w:val="000000"/>
                <w:kern w:val="0"/>
                <w:sz w:val="20"/>
                <w:szCs w:val="20"/>
              </w:rPr>
              <w:t xml:space="preserve"> Power</w:t>
            </w:r>
            <w:r w:rsidR="003E47CD">
              <w:rPr>
                <w:rFonts w:ascii="Times New Roman" w:eastAsia="宋体" w:hAnsi="Times New Roman" w:cs="Times New Roman"/>
                <w:color w:val="000000"/>
                <w:kern w:val="0"/>
                <w:sz w:val="20"/>
                <w:szCs w:val="20"/>
              </w:rPr>
              <w:t xml:space="preserve"> (dB)</w:t>
            </w:r>
            <w:r w:rsidR="003E47CD" w:rsidRPr="003E236A">
              <w:rPr>
                <w:rFonts w:ascii="Times New Roman" w:eastAsia="宋体" w:hAnsi="Times New Roman" w:cs="Times New Roman"/>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E47CD" w:rsidRPr="003E236A" w:rsidRDefault="003E47CD" w:rsidP="003E47CD">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AoD</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E47CD" w:rsidRPr="003E236A" w:rsidRDefault="003E47CD" w:rsidP="003E47CD">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AoA</w:t>
            </w:r>
            <w:r>
              <w:rPr>
                <w:rFonts w:ascii="Times New Roman" w:eastAsia="宋体" w:hAnsi="Times New Roman" w:cs="Times New Roman"/>
                <w:color w:val="000000"/>
                <w:kern w:val="0"/>
                <w:sz w:val="20"/>
                <w:szCs w:val="20"/>
              </w:rPr>
              <w:t>(</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E47CD" w:rsidRPr="003E236A" w:rsidRDefault="003E47CD" w:rsidP="003E47CD">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ZoA</w:t>
            </w:r>
            <w:r>
              <w:rPr>
                <w:rFonts w:ascii="Times New Roman" w:eastAsia="宋体" w:hAnsi="Times New Roman" w:cs="Times New Roman"/>
                <w:color w:val="000000"/>
                <w:kern w:val="0"/>
                <w:sz w:val="20"/>
                <w:szCs w:val="20"/>
              </w:rPr>
              <w:t>(</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E47CD" w:rsidRPr="003E236A" w:rsidRDefault="003E47CD" w:rsidP="003E47CD">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ZoD</w:t>
            </w:r>
            <w:r>
              <w:rPr>
                <w:rFonts w:ascii="Times New Roman" w:eastAsia="宋体" w:hAnsi="Times New Roman" w:cs="Times New Roman"/>
                <w:color w:val="000000"/>
                <w:kern w:val="0"/>
                <w:sz w:val="20"/>
                <w:szCs w:val="20"/>
              </w:rPr>
              <w:t>(</w:t>
            </w:r>
            <w:r>
              <w:rPr>
                <w:rFonts w:ascii="Times New Roman" w:eastAsia="宋体" w:hAnsi="Times New Roman" w:cs="Times New Roman" w:hint="eastAsia"/>
                <w:color w:val="000000"/>
                <w:kern w:val="0"/>
                <w:sz w:val="20"/>
                <w:szCs w:val="20"/>
              </w:rPr>
              <w:t>°</w:t>
            </w:r>
            <w:r>
              <w:rPr>
                <w:rFonts w:ascii="Times New Roman" w:eastAsia="宋体" w:hAnsi="Times New Roman" w:cs="Times New Roman"/>
                <w:color w:val="000000"/>
                <w:kern w:val="0"/>
                <w:sz w:val="20"/>
                <w:szCs w:val="20"/>
              </w:rPr>
              <w:t>)</w:t>
            </w:r>
          </w:p>
        </w:tc>
      </w:tr>
      <w:tr w:rsidR="003E236A" w:rsidRPr="003E236A" w:rsidTr="003E236A">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-0.5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9.6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1.7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-7.4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-0.5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-9.7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420.4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-30.5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-174.1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-10.0 </w:t>
            </w:r>
          </w:p>
        </w:tc>
      </w:tr>
      <w:tr w:rsidR="003E236A" w:rsidRPr="003E236A" w:rsidTr="003E236A">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20</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-0.2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19.7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3.4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-19.0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-0.2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-19.7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-20.0 </w:t>
            </w:r>
          </w:p>
        </w:tc>
      </w:tr>
      <w:tr w:rsidR="003E236A" w:rsidRPr="003E236A" w:rsidTr="003E236A">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29.8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5.0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-34.7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-29.8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-30.0 </w:t>
            </w:r>
          </w:p>
        </w:tc>
      </w:tr>
      <w:tr w:rsidR="003E236A" w:rsidRPr="003E236A" w:rsidTr="003E236A">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lastRenderedPageBreak/>
              <w:t>40</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39.8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-40.0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6.4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-31.5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-0.1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-39.9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-40.0 </w:t>
            </w:r>
          </w:p>
        </w:tc>
      </w:tr>
      <w:tr w:rsidR="003E236A" w:rsidRPr="003E236A" w:rsidTr="003E236A">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50</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49.9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-50.0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7.6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-28.4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-49.9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-50.0 </w:t>
            </w:r>
          </w:p>
        </w:tc>
      </w:tr>
      <w:tr w:rsidR="003E236A" w:rsidRPr="003E236A" w:rsidTr="003E236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60</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60.0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-60.0 </w:t>
            </w:r>
          </w:p>
        </w:tc>
      </w:tr>
      <w:tr w:rsidR="003E236A" w:rsidRPr="003E236A" w:rsidTr="003E236A">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70</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70.0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-70.0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9.5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-12.8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-70.0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-70.0 </w:t>
            </w:r>
          </w:p>
        </w:tc>
      </w:tr>
      <w:tr w:rsidR="003E236A" w:rsidRPr="003E236A" w:rsidTr="003E236A">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80</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-80.0 </w:t>
            </w:r>
          </w:p>
        </w:tc>
      </w:tr>
      <w:tr w:rsidR="003E236A" w:rsidRPr="003E236A" w:rsidTr="003E236A">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3E236A" w:rsidRPr="003E236A" w:rsidRDefault="003E236A" w:rsidP="003E236A">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10.2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-10.6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180.0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-80.5 </w:t>
            </w:r>
          </w:p>
        </w:tc>
        <w:tc>
          <w:tcPr>
            <w:tcW w:w="0" w:type="auto"/>
            <w:tcBorders>
              <w:top w:val="nil"/>
              <w:left w:val="nil"/>
              <w:bottom w:val="single" w:sz="4" w:space="0" w:color="auto"/>
              <w:right w:val="single" w:sz="4" w:space="0" w:color="auto"/>
            </w:tcBorders>
            <w:shd w:val="clear" w:color="auto" w:fill="auto"/>
            <w:noWrap/>
            <w:vAlign w:val="center"/>
            <w:hideMark/>
          </w:tcPr>
          <w:p w:rsidR="003E236A" w:rsidRPr="003E236A" w:rsidRDefault="003E236A" w:rsidP="003E236A">
            <w:pPr>
              <w:widowControl/>
              <w:jc w:val="center"/>
              <w:rPr>
                <w:rFonts w:ascii="Times New Roman" w:eastAsia="宋体" w:hAnsi="Times New Roman" w:cs="Times New Roman"/>
                <w:color w:val="000000"/>
                <w:kern w:val="0"/>
                <w:sz w:val="20"/>
                <w:szCs w:val="20"/>
              </w:rPr>
            </w:pPr>
            <w:r w:rsidRPr="003E236A">
              <w:rPr>
                <w:rFonts w:ascii="Times New Roman" w:eastAsia="宋体" w:hAnsi="Times New Roman" w:cs="Times New Roman"/>
                <w:color w:val="000000"/>
                <w:kern w:val="0"/>
                <w:sz w:val="20"/>
                <w:szCs w:val="20"/>
              </w:rPr>
              <w:t xml:space="preserve">-80.0 </w:t>
            </w:r>
          </w:p>
        </w:tc>
      </w:tr>
    </w:tbl>
    <w:p w:rsidR="00920C18" w:rsidRPr="00944215" w:rsidRDefault="00920C18" w:rsidP="00DC1515">
      <w:pPr>
        <w:rPr>
          <w:rFonts w:ascii="Times New Roman" w:hAnsi="Times New Roman" w:cs="Times New Roman"/>
          <w:sz w:val="20"/>
          <w:szCs w:val="20"/>
        </w:rPr>
      </w:pPr>
    </w:p>
    <w:p w:rsidR="00DC1515" w:rsidRPr="0013422E" w:rsidRDefault="00DC1515" w:rsidP="00DC1515">
      <w:pPr>
        <w:rPr>
          <w:rFonts w:ascii="Times New Roman" w:hAnsi="Times New Roman" w:cs="Times New Roman"/>
          <w:sz w:val="20"/>
          <w:szCs w:val="20"/>
        </w:rPr>
      </w:pPr>
      <w:r w:rsidRPr="0013422E">
        <w:rPr>
          <w:rFonts w:ascii="Times New Roman" w:hAnsi="Times New Roman" w:cs="Times New Roman"/>
          <w:sz w:val="20"/>
          <w:szCs w:val="20"/>
        </w:rPr>
        <w:t xml:space="preserve">The classical Doppler spectrum (Suzuki or Jakes) is mainly used for terrestrial simulation with the assumption that the scatter is uniformly distributed around the UE. However, as proved in </w:t>
      </w:r>
      <w:r w:rsidRPr="0013422E">
        <w:rPr>
          <w:rFonts w:ascii="Times New Roman" w:hAnsi="Times New Roman" w:cs="Times New Roman"/>
          <w:sz w:val="20"/>
          <w:szCs w:val="20"/>
        </w:rPr>
        <w:fldChar w:fldCharType="begin"/>
      </w:r>
      <w:r w:rsidRPr="0013422E">
        <w:rPr>
          <w:rFonts w:ascii="Times New Roman" w:hAnsi="Times New Roman" w:cs="Times New Roman"/>
          <w:sz w:val="20"/>
          <w:szCs w:val="20"/>
        </w:rPr>
        <w:instrText xml:space="preserve"> REF _Ref506276360 \r \h  \* MERGEFORMAT </w:instrText>
      </w:r>
      <w:r w:rsidRPr="0013422E">
        <w:rPr>
          <w:rFonts w:ascii="Times New Roman" w:hAnsi="Times New Roman" w:cs="Times New Roman"/>
          <w:sz w:val="20"/>
          <w:szCs w:val="20"/>
        </w:rPr>
      </w:r>
      <w:r w:rsidRPr="0013422E">
        <w:rPr>
          <w:rFonts w:ascii="Times New Roman" w:hAnsi="Times New Roman" w:cs="Times New Roman"/>
          <w:sz w:val="20"/>
          <w:szCs w:val="20"/>
        </w:rPr>
        <w:fldChar w:fldCharType="separate"/>
      </w:r>
      <w:r w:rsidRPr="0013422E">
        <w:rPr>
          <w:rFonts w:ascii="Times New Roman" w:hAnsi="Times New Roman" w:cs="Times New Roman"/>
          <w:sz w:val="20"/>
          <w:szCs w:val="20"/>
        </w:rPr>
        <w:t>[6]</w:t>
      </w:r>
      <w:r w:rsidRPr="0013422E">
        <w:rPr>
          <w:rFonts w:ascii="Times New Roman" w:hAnsi="Times New Roman" w:cs="Times New Roman"/>
          <w:sz w:val="20"/>
          <w:szCs w:val="20"/>
        </w:rPr>
        <w:fldChar w:fldCharType="end"/>
      </w:r>
      <w:r w:rsidRPr="0013422E">
        <w:rPr>
          <w:rFonts w:ascii="Times New Roman" w:hAnsi="Times New Roman" w:cs="Times New Roman"/>
          <w:sz w:val="20"/>
          <w:szCs w:val="20"/>
        </w:rPr>
        <w:fldChar w:fldCharType="begin"/>
      </w:r>
      <w:r w:rsidRPr="0013422E">
        <w:rPr>
          <w:rFonts w:ascii="Times New Roman" w:hAnsi="Times New Roman" w:cs="Times New Roman"/>
          <w:sz w:val="20"/>
          <w:szCs w:val="20"/>
        </w:rPr>
        <w:instrText xml:space="preserve"> REF _Ref506276361 \r \h  \* MERGEFORMAT </w:instrText>
      </w:r>
      <w:r w:rsidRPr="0013422E">
        <w:rPr>
          <w:rFonts w:ascii="Times New Roman" w:hAnsi="Times New Roman" w:cs="Times New Roman"/>
          <w:sz w:val="20"/>
          <w:szCs w:val="20"/>
        </w:rPr>
      </w:r>
      <w:r w:rsidRPr="0013422E">
        <w:rPr>
          <w:rFonts w:ascii="Times New Roman" w:hAnsi="Times New Roman" w:cs="Times New Roman"/>
          <w:sz w:val="20"/>
          <w:szCs w:val="20"/>
        </w:rPr>
        <w:fldChar w:fldCharType="separate"/>
      </w:r>
      <w:r w:rsidRPr="0013422E">
        <w:rPr>
          <w:rFonts w:ascii="Times New Roman" w:hAnsi="Times New Roman" w:cs="Times New Roman"/>
          <w:sz w:val="20"/>
          <w:szCs w:val="20"/>
        </w:rPr>
        <w:t>[7]</w:t>
      </w:r>
      <w:r w:rsidRPr="0013422E">
        <w:rPr>
          <w:rFonts w:ascii="Times New Roman" w:hAnsi="Times New Roman" w:cs="Times New Roman"/>
          <w:sz w:val="20"/>
          <w:szCs w:val="20"/>
        </w:rPr>
        <w:fldChar w:fldCharType="end"/>
      </w:r>
      <w:r w:rsidRPr="0013422E">
        <w:rPr>
          <w:rFonts w:ascii="Times New Roman" w:hAnsi="Times New Roman" w:cs="Times New Roman"/>
          <w:sz w:val="20"/>
          <w:szCs w:val="20"/>
        </w:rPr>
        <w:t>, the Gaussian Doppler spectrum is more accurate for the aeronautical channel which is defined as:</w:t>
      </w:r>
    </w:p>
    <w:p w:rsidR="00DC1515" w:rsidRPr="0013422E" w:rsidRDefault="00DC1515" w:rsidP="00DC1515">
      <w:pPr>
        <w:jc w:val="center"/>
        <w:rPr>
          <w:rFonts w:ascii="Times New Roman" w:hAnsi="Times New Roman" w:cs="Times New Roman"/>
          <w:sz w:val="20"/>
          <w:szCs w:val="20"/>
        </w:rPr>
      </w:pPr>
      <w:r w:rsidRPr="0013422E">
        <w:rPr>
          <w:rFonts w:ascii="Times New Roman" w:hAnsi="Times New Roman" w:cs="Times New Roman"/>
          <w:position w:val="-30"/>
          <w:sz w:val="20"/>
          <w:szCs w:val="20"/>
        </w:rPr>
        <w:object w:dxaOrig="3420" w:dyaOrig="840">
          <v:shape id="_x0000_i1041" type="#_x0000_t75" style="width:171.75pt;height:42pt" o:ole="">
            <v:imagedata r:id="rId41" o:title=""/>
          </v:shape>
          <o:OLEObject Type="Embed" ProgID="Equation.DSMT4" ShapeID="_x0000_i1041" DrawAspect="Content" ObjectID="_1580120495" r:id="rId42"/>
        </w:object>
      </w:r>
      <w:r w:rsidRPr="0013422E">
        <w:rPr>
          <w:rFonts w:ascii="Times New Roman" w:hAnsi="Times New Roman" w:cs="Times New Roman"/>
          <w:sz w:val="20"/>
          <w:szCs w:val="20"/>
        </w:rPr>
        <w:t xml:space="preserve"> </w:t>
      </w:r>
    </w:p>
    <w:p w:rsidR="00DC1515" w:rsidRPr="0013422E" w:rsidRDefault="00DC1515" w:rsidP="00DC1515">
      <w:pPr>
        <w:rPr>
          <w:rFonts w:ascii="Times New Roman" w:hAnsi="Times New Roman" w:cs="Times New Roman"/>
          <w:sz w:val="20"/>
          <w:szCs w:val="20"/>
        </w:rPr>
      </w:pPr>
      <w:r w:rsidRPr="0013422E">
        <w:rPr>
          <w:rFonts w:ascii="Times New Roman" w:hAnsi="Times New Roman" w:cs="Times New Roman"/>
          <w:sz w:val="20"/>
          <w:szCs w:val="20"/>
        </w:rPr>
        <w:t xml:space="preserve">Where </w:t>
      </w:r>
      <w:r w:rsidRPr="0013422E">
        <w:rPr>
          <w:rFonts w:ascii="Times New Roman" w:hAnsi="Times New Roman" w:cs="Times New Roman"/>
          <w:i/>
          <w:sz w:val="20"/>
          <w:szCs w:val="20"/>
        </w:rPr>
        <w:t>f</w:t>
      </w:r>
      <w:r w:rsidRPr="0013422E">
        <w:rPr>
          <w:rFonts w:ascii="Times New Roman" w:hAnsi="Times New Roman" w:cs="Times New Roman"/>
          <w:i/>
          <w:sz w:val="20"/>
          <w:szCs w:val="20"/>
          <w:vertAlign w:val="subscript"/>
        </w:rPr>
        <w:t>c</w:t>
      </w:r>
      <w:r w:rsidRPr="0013422E">
        <w:rPr>
          <w:rFonts w:ascii="Times New Roman" w:hAnsi="Times New Roman" w:cs="Times New Roman"/>
          <w:sz w:val="20"/>
          <w:szCs w:val="20"/>
        </w:rPr>
        <w:t xml:space="preserve"> is 3dB cut-off frequency.</w:t>
      </w:r>
    </w:p>
    <w:p w:rsidR="00DC1515" w:rsidRDefault="00DC1515" w:rsidP="00DC1515">
      <w:pPr>
        <w:spacing w:beforeLines="50" w:before="120" w:afterLines="50" w:after="120"/>
        <w:rPr>
          <w:rFonts w:ascii="Times New Roman" w:hAnsi="Times New Roman" w:cs="Times New Roman"/>
          <w:sz w:val="20"/>
          <w:szCs w:val="20"/>
        </w:rPr>
      </w:pPr>
      <w:r w:rsidRPr="0013422E">
        <w:rPr>
          <w:rFonts w:ascii="Times New Roman" w:hAnsi="Times New Roman" w:cs="Times New Roman"/>
          <w:sz w:val="20"/>
          <w:szCs w:val="20"/>
        </w:rPr>
        <w:t xml:space="preserve">Based on the analysis on small scale channel model, the corresponding procedures for generating the channel realization based on current </w:t>
      </w:r>
      <w:r>
        <w:rPr>
          <w:rFonts w:ascii="Times New Roman" w:hAnsi="Times New Roman" w:cs="Times New Roman"/>
          <w:sz w:val="20"/>
          <w:szCs w:val="20"/>
        </w:rPr>
        <w:t xml:space="preserve">channel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_Ref506279758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[5]</w:t>
      </w:r>
      <w:r>
        <w:rPr>
          <w:rFonts w:ascii="Times New Roman" w:hAnsi="Times New Roman" w:cs="Times New Roman"/>
          <w:sz w:val="20"/>
          <w:szCs w:val="20"/>
        </w:rPr>
        <w:fldChar w:fldCharType="end"/>
      </w:r>
      <w:r w:rsidRPr="0013422E">
        <w:rPr>
          <w:rFonts w:ascii="Times New Roman" w:hAnsi="Times New Roman" w:cs="Times New Roman"/>
          <w:sz w:val="20"/>
          <w:szCs w:val="20"/>
        </w:rPr>
        <w:t xml:space="preserve"> is proposed in Appendix B with some updates.</w:t>
      </w:r>
    </w:p>
    <w:p w:rsidR="00A50C5A" w:rsidRDefault="00A50C5A" w:rsidP="00A50C5A">
      <w:pPr>
        <w:rPr>
          <w:rFonts w:ascii="Times New Roman" w:hAnsi="Times New Roman" w:cs="Times New Roman"/>
          <w:sz w:val="20"/>
          <w:szCs w:val="20"/>
        </w:rPr>
      </w:pPr>
      <w:r w:rsidRPr="0013422E">
        <w:rPr>
          <w:rFonts w:ascii="Times New Roman" w:hAnsi="Times New Roman" w:cs="Times New Roman"/>
          <w:b/>
          <w:sz w:val="20"/>
          <w:szCs w:val="20"/>
        </w:rPr>
        <w:t xml:space="preserve">Proposal </w:t>
      </w:r>
      <w:r>
        <w:rPr>
          <w:rFonts w:ascii="Times New Roman" w:hAnsi="Times New Roman" w:cs="Times New Roman"/>
          <w:b/>
          <w:sz w:val="20"/>
          <w:szCs w:val="20"/>
        </w:rPr>
        <w:t>9</w:t>
      </w:r>
      <w:r w:rsidRPr="0013422E">
        <w:rPr>
          <w:rFonts w:ascii="Times New Roman" w:hAnsi="Times New Roman" w:cs="Times New Roman"/>
          <w:b/>
          <w:i/>
          <w:sz w:val="20"/>
          <w:szCs w:val="20"/>
        </w:rPr>
        <w:t>:</w:t>
      </w:r>
      <w:r w:rsidRPr="0013422E">
        <w:rPr>
          <w:rFonts w:ascii="Times New Roman" w:hAnsi="Times New Roman" w:cs="Times New Roman"/>
          <w:sz w:val="20"/>
          <w:szCs w:val="20"/>
        </w:rPr>
        <w:t xml:space="preserve"> </w:t>
      </w:r>
      <w:r w:rsidRPr="00A50C5A">
        <w:rPr>
          <w:rFonts w:ascii="Times New Roman" w:hAnsi="Times New Roman" w:cs="Times New Roman"/>
          <w:i/>
          <w:sz w:val="20"/>
          <w:szCs w:val="20"/>
        </w:rPr>
        <w:t>The approach with introducing the spatial filter can be used to construct the TDL model from CDL model with angular information.</w:t>
      </w:r>
    </w:p>
    <w:p w:rsidR="00A50C5A" w:rsidRPr="00A50C5A" w:rsidRDefault="00A50C5A" w:rsidP="00A50C5A">
      <w:pPr>
        <w:rPr>
          <w:rFonts w:ascii="Times New Roman" w:hAnsi="Times New Roman" w:cs="Times New Roman"/>
          <w:sz w:val="20"/>
          <w:szCs w:val="20"/>
        </w:rPr>
      </w:pPr>
      <w:r w:rsidRPr="00A50C5A">
        <w:rPr>
          <w:rFonts w:ascii="Times New Roman" w:hAnsi="Times New Roman" w:cs="Times New Roman"/>
          <w:b/>
          <w:sz w:val="20"/>
          <w:szCs w:val="20"/>
        </w:rPr>
        <w:t>Proposal 10:</w:t>
      </w:r>
      <w:r>
        <w:rPr>
          <w:rFonts w:ascii="Times New Roman" w:hAnsi="Times New Roman" w:cs="Times New Roman"/>
          <w:sz w:val="20"/>
          <w:szCs w:val="20"/>
        </w:rPr>
        <w:t xml:space="preserve"> </w:t>
      </w:r>
      <w:r w:rsidRPr="00A50C5A">
        <w:rPr>
          <w:rFonts w:ascii="Times New Roman" w:hAnsi="Times New Roman" w:cs="Times New Roman"/>
          <w:i/>
          <w:sz w:val="20"/>
          <w:szCs w:val="20"/>
        </w:rPr>
        <w:t>The simulation results based on Ray-Trac</w:t>
      </w:r>
      <w:r w:rsidRPr="00350860">
        <w:rPr>
          <w:rFonts w:ascii="Times New Roman" w:hAnsi="Times New Roman" w:cs="Times New Roman"/>
          <w:i/>
          <w:sz w:val="20"/>
          <w:szCs w:val="20"/>
        </w:rPr>
        <w:t xml:space="preserve">ing as listed in </w:t>
      </w:r>
      <w:r w:rsidR="00350860" w:rsidRPr="00350860">
        <w:rPr>
          <w:rFonts w:ascii="Times New Roman" w:hAnsi="Times New Roman" w:cs="Times New Roman"/>
          <w:i/>
          <w:sz w:val="20"/>
          <w:szCs w:val="20"/>
        </w:rPr>
        <w:fldChar w:fldCharType="begin"/>
      </w:r>
      <w:r w:rsidR="00350860" w:rsidRPr="00350860">
        <w:rPr>
          <w:rFonts w:ascii="Times New Roman" w:hAnsi="Times New Roman" w:cs="Times New Roman"/>
          <w:i/>
          <w:sz w:val="20"/>
          <w:szCs w:val="20"/>
        </w:rPr>
        <w:instrText xml:space="preserve"> REF _Ref506369414 \h </w:instrText>
      </w:r>
      <w:r w:rsidR="00350860" w:rsidRPr="00350860">
        <w:rPr>
          <w:rFonts w:ascii="Times New Roman" w:hAnsi="Times New Roman" w:cs="Times New Roman"/>
          <w:i/>
          <w:sz w:val="20"/>
          <w:szCs w:val="20"/>
        </w:rPr>
      </w:r>
      <w:r w:rsidR="00350860" w:rsidRPr="00350860">
        <w:rPr>
          <w:rFonts w:ascii="Times New Roman" w:hAnsi="Times New Roman" w:cs="Times New Roman"/>
          <w:i/>
          <w:sz w:val="20"/>
          <w:szCs w:val="20"/>
        </w:rPr>
        <w:instrText xml:space="preserve"> \* MERGEFORMAT </w:instrText>
      </w:r>
      <w:r w:rsidR="00350860" w:rsidRPr="00350860">
        <w:rPr>
          <w:rFonts w:ascii="Times New Roman" w:hAnsi="Times New Roman" w:cs="Times New Roman"/>
          <w:i/>
          <w:sz w:val="20"/>
          <w:szCs w:val="20"/>
        </w:rPr>
        <w:fldChar w:fldCharType="separate"/>
      </w:r>
      <w:r w:rsidR="00350860" w:rsidRPr="00350860">
        <w:rPr>
          <w:rFonts w:ascii="Times New Roman" w:hAnsi="Times New Roman" w:cs="Times New Roman"/>
          <w:i/>
          <w:sz w:val="20"/>
          <w:szCs w:val="20"/>
        </w:rPr>
        <w:t xml:space="preserve">Table </w:t>
      </w:r>
      <w:r w:rsidR="00350860" w:rsidRPr="00350860">
        <w:rPr>
          <w:rFonts w:ascii="Times New Roman" w:hAnsi="Times New Roman" w:cs="Times New Roman"/>
          <w:i/>
          <w:noProof/>
          <w:sz w:val="20"/>
          <w:szCs w:val="20"/>
        </w:rPr>
        <w:t>3</w:t>
      </w:r>
      <w:r w:rsidR="00350860" w:rsidRPr="00350860">
        <w:rPr>
          <w:rFonts w:ascii="Times New Roman" w:hAnsi="Times New Roman" w:cs="Times New Roman"/>
          <w:i/>
          <w:sz w:val="20"/>
          <w:szCs w:val="20"/>
        </w:rPr>
        <w:fldChar w:fldCharType="end"/>
      </w:r>
      <w:r w:rsidR="00350860" w:rsidRPr="00350860">
        <w:rPr>
          <w:rFonts w:ascii="Times New Roman" w:hAnsi="Times New Roman" w:cs="Times New Roman"/>
          <w:i/>
          <w:sz w:val="20"/>
          <w:szCs w:val="20"/>
        </w:rPr>
        <w:t xml:space="preserve"> and </w:t>
      </w:r>
      <w:r w:rsidR="00350860" w:rsidRPr="00350860">
        <w:rPr>
          <w:rFonts w:ascii="Times New Roman" w:hAnsi="Times New Roman" w:cs="Times New Roman"/>
          <w:i/>
          <w:sz w:val="20"/>
          <w:szCs w:val="20"/>
        </w:rPr>
        <w:fldChar w:fldCharType="begin"/>
      </w:r>
      <w:r w:rsidR="00350860" w:rsidRPr="00350860">
        <w:rPr>
          <w:rFonts w:ascii="Times New Roman" w:hAnsi="Times New Roman" w:cs="Times New Roman"/>
          <w:i/>
          <w:sz w:val="20"/>
          <w:szCs w:val="20"/>
        </w:rPr>
        <w:instrText xml:space="preserve"> REF _Ref506378243 \h </w:instrText>
      </w:r>
      <w:r w:rsidR="00350860" w:rsidRPr="00350860">
        <w:rPr>
          <w:rFonts w:ascii="Times New Roman" w:hAnsi="Times New Roman" w:cs="Times New Roman"/>
          <w:i/>
          <w:sz w:val="20"/>
          <w:szCs w:val="20"/>
        </w:rPr>
      </w:r>
      <w:r w:rsidR="00350860" w:rsidRPr="00350860">
        <w:rPr>
          <w:rFonts w:ascii="Times New Roman" w:hAnsi="Times New Roman" w:cs="Times New Roman"/>
          <w:i/>
          <w:sz w:val="20"/>
          <w:szCs w:val="20"/>
        </w:rPr>
        <w:instrText xml:space="preserve"> \* MERGEFORMAT </w:instrText>
      </w:r>
      <w:r w:rsidR="00350860" w:rsidRPr="00350860">
        <w:rPr>
          <w:rFonts w:ascii="Times New Roman" w:hAnsi="Times New Roman" w:cs="Times New Roman"/>
          <w:i/>
          <w:sz w:val="20"/>
          <w:szCs w:val="20"/>
        </w:rPr>
        <w:fldChar w:fldCharType="separate"/>
      </w:r>
      <w:r w:rsidR="00350860" w:rsidRPr="00350860">
        <w:rPr>
          <w:rFonts w:ascii="Times New Roman" w:hAnsi="Times New Roman" w:cs="Times New Roman"/>
          <w:i/>
          <w:sz w:val="20"/>
          <w:szCs w:val="20"/>
        </w:rPr>
        <w:t>Table 4</w:t>
      </w:r>
      <w:r w:rsidR="00350860" w:rsidRPr="00350860">
        <w:rPr>
          <w:rFonts w:ascii="Times New Roman" w:hAnsi="Times New Roman" w:cs="Times New Roman"/>
          <w:i/>
          <w:sz w:val="20"/>
          <w:szCs w:val="20"/>
        </w:rPr>
        <w:fldChar w:fldCharType="end"/>
      </w:r>
      <w:r w:rsidRPr="00350860">
        <w:rPr>
          <w:rFonts w:ascii="Times New Roman" w:hAnsi="Times New Roman" w:cs="Times New Roman"/>
          <w:i/>
          <w:sz w:val="20"/>
          <w:szCs w:val="20"/>
        </w:rPr>
        <w:t xml:space="preserve"> can </w:t>
      </w:r>
      <w:r w:rsidRPr="00A50C5A">
        <w:rPr>
          <w:rFonts w:ascii="Times New Roman" w:hAnsi="Times New Roman" w:cs="Times New Roman"/>
          <w:i/>
          <w:sz w:val="20"/>
          <w:szCs w:val="20"/>
        </w:rPr>
        <w:t xml:space="preserve">be as the baseline for constructing the CDL/TDL mode. </w:t>
      </w:r>
    </w:p>
    <w:p w:rsidR="00DC1515" w:rsidRPr="0013422E" w:rsidRDefault="00DC1515" w:rsidP="00DC1515">
      <w:pPr>
        <w:rPr>
          <w:rFonts w:ascii="Times New Roman" w:hAnsi="Times New Roman" w:cs="Times New Roman"/>
          <w:b/>
          <w:i/>
          <w:sz w:val="20"/>
          <w:szCs w:val="20"/>
        </w:rPr>
      </w:pPr>
      <w:r w:rsidRPr="0013422E">
        <w:rPr>
          <w:rFonts w:ascii="Times New Roman" w:hAnsi="Times New Roman" w:cs="Times New Roman"/>
          <w:b/>
          <w:sz w:val="20"/>
          <w:szCs w:val="20"/>
        </w:rPr>
        <w:t xml:space="preserve">Proposal </w:t>
      </w:r>
      <w:r w:rsidR="00A50C5A">
        <w:rPr>
          <w:rFonts w:ascii="Times New Roman" w:hAnsi="Times New Roman" w:cs="Times New Roman"/>
          <w:b/>
          <w:sz w:val="20"/>
          <w:szCs w:val="20"/>
        </w:rPr>
        <w:t>11</w:t>
      </w:r>
      <w:r w:rsidRPr="0013422E">
        <w:rPr>
          <w:rFonts w:ascii="Times New Roman" w:hAnsi="Times New Roman" w:cs="Times New Roman"/>
          <w:b/>
          <w:i/>
          <w:sz w:val="20"/>
          <w:szCs w:val="20"/>
        </w:rPr>
        <w:t>:</w:t>
      </w:r>
      <w:r w:rsidRPr="0013422E">
        <w:rPr>
          <w:rFonts w:ascii="Times New Roman" w:hAnsi="Times New Roman" w:cs="Times New Roman"/>
          <w:sz w:val="20"/>
          <w:szCs w:val="20"/>
        </w:rPr>
        <w:t xml:space="preserve"> </w:t>
      </w:r>
      <w:r w:rsidRPr="0013422E">
        <w:rPr>
          <w:rFonts w:ascii="Times New Roman" w:hAnsi="Times New Roman" w:cs="Times New Roman"/>
          <w:i/>
          <w:sz w:val="20"/>
          <w:szCs w:val="20"/>
        </w:rPr>
        <w:t>The Gaussian Doppler spectrum should be considered in the link level simulation for NTN.</w:t>
      </w:r>
    </w:p>
    <w:p w:rsidR="00DC1515" w:rsidRPr="00DC1515" w:rsidRDefault="00DC1515" w:rsidP="00EF681C">
      <w:pPr>
        <w:rPr>
          <w:rFonts w:ascii="Times New Roman" w:hAnsi="Times New Roman" w:cs="Times New Roman"/>
          <w:b/>
          <w:i/>
          <w:sz w:val="20"/>
          <w:szCs w:val="20"/>
        </w:rPr>
      </w:pPr>
    </w:p>
    <w:p w:rsidR="001C7540" w:rsidRDefault="001C7540" w:rsidP="00BB1680">
      <w:pPr>
        <w:pStyle w:val="Heading1"/>
        <w:keepNext w:val="0"/>
        <w:keepLines w:val="0"/>
        <w:widowControl w:val="0"/>
        <w:numPr>
          <w:ilvl w:val="0"/>
          <w:numId w:val="1"/>
        </w:numPr>
        <w:pBdr>
          <w:top w:val="none" w:sz="0" w:space="0" w:color="auto"/>
        </w:pBdr>
        <w:tabs>
          <w:tab w:val="clear"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the evaluation</w:t>
      </w:r>
      <w:r w:rsidR="00207FD2">
        <w:rPr>
          <w:rFonts w:eastAsia="黑体" w:cs="Times New Roman"/>
          <w:b/>
          <w:bCs/>
          <w:sz w:val="28"/>
          <w:szCs w:val="30"/>
          <w:lang w:val="en-US"/>
        </w:rPr>
        <w:t xml:space="preserve"> for the NTN</w:t>
      </w:r>
    </w:p>
    <w:p w:rsidR="00566324" w:rsidRPr="00566324" w:rsidRDefault="00566324">
      <w:pPr>
        <w:pStyle w:val="Heading1"/>
        <w:keepNext w:val="0"/>
        <w:keepLines w:val="0"/>
        <w:widowControl w:val="0"/>
        <w:numPr>
          <w:ilvl w:val="1"/>
          <w:numId w:val="30"/>
        </w:numPr>
        <w:pBdr>
          <w:top w:val="none" w:sz="0" w:space="0" w:color="auto"/>
        </w:pBdr>
        <w:tabs>
          <w:tab w:val="left" w:pos="432"/>
        </w:tabs>
        <w:overflowPunct/>
        <w:snapToGrid w:val="0"/>
        <w:spacing w:beforeLines="50" w:before="120" w:afterLines="50" w:after="120"/>
        <w:textAlignment w:val="auto"/>
        <w:rPr>
          <w:rFonts w:eastAsia="黑体" w:cs="Times New Roman"/>
          <w:b/>
          <w:bCs/>
          <w:sz w:val="22"/>
          <w:szCs w:val="30"/>
          <w:lang w:val="en-US"/>
        </w:rPr>
      </w:pPr>
      <w:r>
        <w:rPr>
          <w:rFonts w:eastAsia="黑体" w:cs="Times New Roman" w:hint="eastAsia"/>
          <w:b/>
          <w:bCs/>
          <w:sz w:val="22"/>
          <w:szCs w:val="30"/>
          <w:lang w:val="en-US"/>
        </w:rPr>
        <w:t xml:space="preserve">Evaluation Scenarios for </w:t>
      </w:r>
      <w:r>
        <w:rPr>
          <w:rFonts w:eastAsia="黑体" w:cs="Times New Roman"/>
          <w:b/>
          <w:bCs/>
          <w:sz w:val="22"/>
          <w:szCs w:val="30"/>
          <w:lang w:val="en-US"/>
        </w:rPr>
        <w:t>NTN</w:t>
      </w:r>
    </w:p>
    <w:p w:rsidR="00BB136F" w:rsidRPr="00543B81" w:rsidRDefault="00BB136F" w:rsidP="00BB136F">
      <w:pPr>
        <w:rPr>
          <w:rFonts w:ascii="Times New Roman" w:hAnsi="Times New Roman" w:cs="Times New Roman"/>
          <w:bCs/>
          <w:sz w:val="20"/>
          <w:szCs w:val="20"/>
        </w:rPr>
      </w:pPr>
      <w:r w:rsidRPr="00543B81">
        <w:rPr>
          <w:rFonts w:ascii="Times New Roman" w:hAnsi="Times New Roman" w:cs="Times New Roman"/>
          <w:bCs/>
          <w:sz w:val="20"/>
          <w:szCs w:val="20"/>
        </w:rPr>
        <w:t xml:space="preserve">Considering the characteristic of airborne or spaceborne system, e.g., large coverage, comparing with the typical scenarios for terrestrial network, more use cases </w:t>
      </w:r>
      <w:r w:rsidR="004A748B" w:rsidRPr="00543B81">
        <w:rPr>
          <w:rFonts w:ascii="Times New Roman" w:hAnsi="Times New Roman" w:cs="Times New Roman"/>
          <w:bCs/>
          <w:sz w:val="20"/>
          <w:szCs w:val="20"/>
        </w:rPr>
        <w:t xml:space="preserve">as shown in </w:t>
      </w:r>
      <w:r w:rsidR="002D21DE" w:rsidRPr="00543B81">
        <w:rPr>
          <w:rFonts w:ascii="Times New Roman" w:hAnsi="Times New Roman" w:cs="Times New Roman"/>
          <w:sz w:val="20"/>
          <w:szCs w:val="20"/>
        </w:rPr>
        <w:fldChar w:fldCharType="begin"/>
      </w:r>
      <w:r w:rsidR="002D21DE" w:rsidRPr="00543B81">
        <w:rPr>
          <w:rFonts w:ascii="Times New Roman" w:hAnsi="Times New Roman" w:cs="Times New Roman"/>
          <w:sz w:val="20"/>
          <w:szCs w:val="20"/>
        </w:rPr>
        <w:instrText xml:space="preserve"> REF _Ref506232911 \h  \* MERGEFORMAT </w:instrText>
      </w:r>
      <w:r w:rsidR="002D21DE" w:rsidRPr="00543B81">
        <w:rPr>
          <w:rFonts w:ascii="Times New Roman" w:hAnsi="Times New Roman" w:cs="Times New Roman"/>
          <w:sz w:val="20"/>
          <w:szCs w:val="20"/>
        </w:rPr>
      </w:r>
      <w:r w:rsidR="002D21DE" w:rsidRPr="00543B81">
        <w:rPr>
          <w:rFonts w:ascii="Times New Roman" w:hAnsi="Times New Roman" w:cs="Times New Roman"/>
          <w:sz w:val="20"/>
          <w:szCs w:val="20"/>
        </w:rPr>
        <w:fldChar w:fldCharType="separate"/>
      </w:r>
      <w:r w:rsidR="004A748B" w:rsidRPr="00543B81">
        <w:rPr>
          <w:rFonts w:ascii="Times New Roman" w:hAnsi="Times New Roman" w:cs="Times New Roman"/>
          <w:bCs/>
          <w:sz w:val="20"/>
          <w:szCs w:val="20"/>
        </w:rPr>
        <w:t>Figure 6</w:t>
      </w:r>
      <w:r w:rsidR="002D21DE" w:rsidRPr="00543B81">
        <w:rPr>
          <w:rFonts w:ascii="Times New Roman" w:hAnsi="Times New Roman" w:cs="Times New Roman"/>
          <w:sz w:val="20"/>
          <w:szCs w:val="20"/>
        </w:rPr>
        <w:fldChar w:fldCharType="end"/>
      </w:r>
      <w:r w:rsidR="004A748B" w:rsidRPr="00543B81">
        <w:rPr>
          <w:rFonts w:ascii="Times New Roman" w:hAnsi="Times New Roman" w:cs="Times New Roman"/>
          <w:bCs/>
          <w:sz w:val="20"/>
          <w:szCs w:val="20"/>
        </w:rPr>
        <w:t xml:space="preserve"> </w:t>
      </w:r>
      <w:r w:rsidRPr="00543B81">
        <w:rPr>
          <w:rFonts w:ascii="Times New Roman" w:hAnsi="Times New Roman" w:cs="Times New Roman"/>
          <w:bCs/>
          <w:sz w:val="20"/>
          <w:szCs w:val="20"/>
        </w:rPr>
        <w:t>can be supported by airborne or spaceborne system due to the large coverage, which should also be considered in the evaluation case</w:t>
      </w:r>
      <w:r w:rsidR="00211B4A" w:rsidRPr="00543B81">
        <w:rPr>
          <w:rFonts w:ascii="Times New Roman" w:hAnsi="Times New Roman" w:cs="Times New Roman"/>
          <w:bCs/>
          <w:sz w:val="20"/>
          <w:szCs w:val="20"/>
        </w:rPr>
        <w:t>.</w:t>
      </w:r>
      <w:r w:rsidRPr="00543B81">
        <w:rPr>
          <w:rFonts w:ascii="Times New Roman" w:hAnsi="Times New Roman" w:cs="Times New Roman"/>
          <w:bCs/>
          <w:sz w:val="20"/>
          <w:szCs w:val="20"/>
        </w:rPr>
        <w:t xml:space="preserve"> </w:t>
      </w:r>
    </w:p>
    <w:p w:rsidR="00BB136F" w:rsidRPr="00543B81" w:rsidRDefault="00BB136F" w:rsidP="004A748B">
      <w:pPr>
        <w:pStyle w:val="ListParagraph"/>
        <w:keepNext/>
        <w:ind w:left="432" w:firstLineChars="0" w:firstLine="0"/>
        <w:jc w:val="center"/>
        <w:rPr>
          <w:rFonts w:ascii="Times New Roman" w:hAnsi="Times New Roman" w:cs="Times New Roman"/>
          <w:sz w:val="20"/>
          <w:szCs w:val="20"/>
        </w:rPr>
      </w:pPr>
      <w:r w:rsidRPr="00543B81">
        <w:rPr>
          <w:rFonts w:ascii="Times New Roman" w:hAnsi="Times New Roman" w:cs="Times New Roman"/>
          <w:noProof/>
          <w:sz w:val="20"/>
          <w:szCs w:val="20"/>
        </w:rPr>
        <w:drawing>
          <wp:inline distT="0" distB="0" distL="0" distR="0">
            <wp:extent cx="3303917" cy="165548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cenario.jpg"/>
                    <pic:cNvPicPr/>
                  </pic:nvPicPr>
                  <pic:blipFill>
                    <a:blip r:embed="rId43" cstate="print">
                      <a:extLst>
                        <a:ext uri="{28A0092B-C50C-407E-A947-70E740481C1C}">
                          <a14:useLocalDpi xmlns:a14="http://schemas.microsoft.com/office/drawing/2010/main" val="0"/>
                        </a:ext>
                      </a:extLst>
                    </a:blip>
                    <a:stretch>
                      <a:fillRect/>
                    </a:stretch>
                  </pic:blipFill>
                  <pic:spPr>
                    <a:xfrm>
                      <a:off x="0" y="0"/>
                      <a:ext cx="3313982" cy="1660531"/>
                    </a:xfrm>
                    <a:prstGeom prst="rect">
                      <a:avLst/>
                    </a:prstGeom>
                  </pic:spPr>
                </pic:pic>
              </a:graphicData>
            </a:graphic>
          </wp:inline>
        </w:drawing>
      </w:r>
    </w:p>
    <w:p w:rsidR="00BB136F" w:rsidRPr="00543B81" w:rsidRDefault="00BB136F" w:rsidP="004A748B">
      <w:pPr>
        <w:pStyle w:val="Caption"/>
        <w:ind w:left="432"/>
        <w:rPr>
          <w:rFonts w:ascii="Times New Roman" w:hAnsi="Times New Roman" w:cs="Times New Roman"/>
          <w:b w:val="0"/>
          <w:sz w:val="20"/>
          <w:szCs w:val="20"/>
        </w:rPr>
      </w:pPr>
      <w:bookmarkStart w:id="13" w:name="_Ref506232911"/>
      <w:r w:rsidRPr="00543B81">
        <w:rPr>
          <w:rFonts w:ascii="Times New Roman" w:hAnsi="Times New Roman" w:cs="Times New Roman"/>
          <w:b w:val="0"/>
          <w:sz w:val="20"/>
          <w:szCs w:val="20"/>
        </w:rPr>
        <w:t xml:space="preserve">Figure </w:t>
      </w:r>
      <w:r w:rsidR="00187789" w:rsidRPr="00543B81">
        <w:rPr>
          <w:rFonts w:ascii="Times New Roman" w:hAnsi="Times New Roman" w:cs="Times New Roman"/>
          <w:b w:val="0"/>
          <w:sz w:val="20"/>
          <w:szCs w:val="20"/>
        </w:rPr>
        <w:fldChar w:fldCharType="begin"/>
      </w:r>
      <w:r w:rsidRPr="00543B81">
        <w:rPr>
          <w:rFonts w:ascii="Times New Roman" w:hAnsi="Times New Roman" w:cs="Times New Roman"/>
          <w:b w:val="0"/>
          <w:sz w:val="20"/>
          <w:szCs w:val="20"/>
        </w:rPr>
        <w:instrText xml:space="preserve"> SEQ Figure \* ARABIC </w:instrText>
      </w:r>
      <w:r w:rsidR="00187789" w:rsidRPr="00543B81">
        <w:rPr>
          <w:rFonts w:ascii="Times New Roman" w:hAnsi="Times New Roman" w:cs="Times New Roman"/>
          <w:b w:val="0"/>
          <w:sz w:val="20"/>
          <w:szCs w:val="20"/>
        </w:rPr>
        <w:fldChar w:fldCharType="separate"/>
      </w:r>
      <w:r w:rsidRPr="00543B81">
        <w:rPr>
          <w:rFonts w:ascii="Times New Roman" w:hAnsi="Times New Roman" w:cs="Times New Roman"/>
          <w:b w:val="0"/>
          <w:noProof/>
          <w:sz w:val="20"/>
          <w:szCs w:val="20"/>
        </w:rPr>
        <w:t>6</w:t>
      </w:r>
      <w:r w:rsidR="00187789" w:rsidRPr="00543B81">
        <w:rPr>
          <w:rFonts w:ascii="Times New Roman" w:hAnsi="Times New Roman" w:cs="Times New Roman"/>
          <w:b w:val="0"/>
          <w:sz w:val="20"/>
          <w:szCs w:val="20"/>
        </w:rPr>
        <w:fldChar w:fldCharType="end"/>
      </w:r>
      <w:bookmarkEnd w:id="13"/>
      <w:r w:rsidRPr="00543B81">
        <w:rPr>
          <w:rFonts w:ascii="Times New Roman" w:hAnsi="Times New Roman" w:cs="Times New Roman"/>
          <w:b w:val="0"/>
          <w:sz w:val="20"/>
          <w:szCs w:val="20"/>
        </w:rPr>
        <w:t xml:space="preserve"> Typical scenarios of NTN</w:t>
      </w:r>
    </w:p>
    <w:p w:rsidR="00F62AFB" w:rsidRPr="00543B81" w:rsidRDefault="00F62AFB" w:rsidP="00F62AFB">
      <w:pPr>
        <w:rPr>
          <w:rFonts w:ascii="Times New Roman" w:hAnsi="Times New Roman" w:cs="Times New Roman"/>
          <w:b/>
          <w:i/>
          <w:sz w:val="20"/>
          <w:szCs w:val="20"/>
        </w:rPr>
      </w:pPr>
      <w:r w:rsidRPr="00543B81">
        <w:rPr>
          <w:rFonts w:ascii="Times New Roman" w:hAnsi="Times New Roman" w:cs="Times New Roman"/>
          <w:b/>
          <w:sz w:val="20"/>
          <w:szCs w:val="20"/>
        </w:rPr>
        <w:t xml:space="preserve">Proposal </w:t>
      </w:r>
      <w:r w:rsidR="006146F4">
        <w:rPr>
          <w:rFonts w:ascii="Times New Roman" w:hAnsi="Times New Roman" w:cs="Times New Roman"/>
          <w:b/>
          <w:sz w:val="20"/>
          <w:szCs w:val="20"/>
        </w:rPr>
        <w:t>12</w:t>
      </w:r>
      <w:r w:rsidRPr="00543B81">
        <w:rPr>
          <w:rFonts w:ascii="Times New Roman" w:hAnsi="Times New Roman" w:cs="Times New Roman"/>
          <w:b/>
          <w:i/>
          <w:sz w:val="20"/>
          <w:szCs w:val="20"/>
        </w:rPr>
        <w:t>:</w:t>
      </w:r>
      <w:r w:rsidRPr="00543B81">
        <w:rPr>
          <w:rFonts w:ascii="Times New Roman" w:hAnsi="Times New Roman" w:cs="Times New Roman"/>
          <w:sz w:val="20"/>
          <w:szCs w:val="20"/>
        </w:rPr>
        <w:t xml:space="preserve"> </w:t>
      </w:r>
      <w:r w:rsidRPr="00543B81">
        <w:rPr>
          <w:rFonts w:ascii="Times New Roman" w:hAnsi="Times New Roman" w:cs="Times New Roman"/>
          <w:i/>
          <w:sz w:val="20"/>
          <w:szCs w:val="20"/>
        </w:rPr>
        <w:t>The additional scenario, i.e., high speed, airplane and Cargo ship should be considered for the evaluation.</w:t>
      </w:r>
    </w:p>
    <w:p w:rsidR="008953F5" w:rsidRDefault="008953F5">
      <w:pPr>
        <w:pStyle w:val="Heading1"/>
        <w:keepNext w:val="0"/>
        <w:keepLines w:val="0"/>
        <w:widowControl w:val="0"/>
        <w:numPr>
          <w:ilvl w:val="1"/>
          <w:numId w:val="30"/>
        </w:numPr>
        <w:pBdr>
          <w:top w:val="none" w:sz="0" w:space="0" w:color="auto"/>
        </w:pBdr>
        <w:tabs>
          <w:tab w:val="left" w:pos="432"/>
        </w:tabs>
        <w:overflowPunct/>
        <w:snapToGrid w:val="0"/>
        <w:spacing w:beforeLines="50" w:before="120" w:afterLines="50" w:after="120"/>
        <w:textAlignment w:val="auto"/>
        <w:rPr>
          <w:rFonts w:eastAsia="黑体" w:cs="Times New Roman"/>
          <w:b/>
          <w:bCs/>
          <w:sz w:val="22"/>
          <w:szCs w:val="30"/>
          <w:lang w:val="en-US"/>
        </w:rPr>
      </w:pPr>
      <w:r>
        <w:rPr>
          <w:rFonts w:eastAsia="黑体" w:cs="Times New Roman" w:hint="eastAsia"/>
          <w:b/>
          <w:bCs/>
          <w:sz w:val="22"/>
          <w:szCs w:val="30"/>
          <w:lang w:val="en-US"/>
        </w:rPr>
        <w:t>Coordinate system</w:t>
      </w:r>
    </w:p>
    <w:p w:rsidR="008953F5" w:rsidRPr="00543B81" w:rsidRDefault="00425BBD" w:rsidP="00543B81">
      <w:pPr>
        <w:spacing w:beforeLines="50" w:before="120" w:afterLines="50" w:after="120"/>
        <w:rPr>
          <w:rFonts w:ascii="Times New Roman" w:hAnsi="Times New Roman" w:cs="Times New Roman"/>
          <w:sz w:val="20"/>
          <w:szCs w:val="20"/>
          <w:lang w:val="en-GB"/>
        </w:rPr>
      </w:pPr>
      <w:r w:rsidRPr="00543B81">
        <w:rPr>
          <w:rFonts w:ascii="Times New Roman" w:hAnsi="Times New Roman" w:cs="Times New Roman"/>
          <w:sz w:val="20"/>
          <w:szCs w:val="20"/>
        </w:rPr>
        <w:t xml:space="preserve">For easily modelling the relative moment among airborne/spaceborne BS and UE, the </w:t>
      </w:r>
      <w:r w:rsidR="008953F5" w:rsidRPr="00543B81">
        <w:rPr>
          <w:rFonts w:ascii="Times New Roman" w:hAnsi="Times New Roman" w:cs="Times New Roman"/>
          <w:sz w:val="20"/>
          <w:szCs w:val="20"/>
        </w:rPr>
        <w:t xml:space="preserve">coordinate system camped on earth shall be used for NTN </w:t>
      </w:r>
      <w:r w:rsidRPr="00543B81">
        <w:rPr>
          <w:rFonts w:ascii="Times New Roman" w:hAnsi="Times New Roman" w:cs="Times New Roman"/>
          <w:sz w:val="20"/>
          <w:szCs w:val="20"/>
        </w:rPr>
        <w:t xml:space="preserve">simulation. More specially, as a non-inertial system, the location of </w:t>
      </w:r>
      <w:r w:rsidR="008953F5" w:rsidRPr="00543B81">
        <w:rPr>
          <w:rFonts w:ascii="Times New Roman" w:hAnsi="Times New Roman" w:cs="Times New Roman"/>
          <w:sz w:val="20"/>
          <w:szCs w:val="20"/>
        </w:rPr>
        <w:t>UE or a satellite is described by Cartesian</w:t>
      </w:r>
      <w:r w:rsidRPr="00543B81">
        <w:rPr>
          <w:rFonts w:ascii="Times New Roman" w:hAnsi="Times New Roman" w:cs="Times New Roman"/>
          <w:sz w:val="20"/>
          <w:szCs w:val="20"/>
        </w:rPr>
        <w:t xml:space="preserve"> coordinates. </w:t>
      </w:r>
      <w:r w:rsidR="008953F5" w:rsidRPr="00543B81">
        <w:rPr>
          <w:rFonts w:ascii="Times New Roman" w:hAnsi="Times New Roman" w:cs="Times New Roman"/>
          <w:sz w:val="20"/>
          <w:szCs w:val="20"/>
        </w:rPr>
        <w:t xml:space="preserve">The coordinates’ origin </w:t>
      </w:r>
      <w:r w:rsidR="008953F5" w:rsidRPr="00543B81">
        <w:rPr>
          <w:rFonts w:ascii="Times New Roman" w:hAnsi="Times New Roman" w:cs="Times New Roman"/>
          <w:i/>
          <w:sz w:val="20"/>
          <w:szCs w:val="20"/>
        </w:rPr>
        <w:t>O</w:t>
      </w:r>
      <w:r w:rsidR="008953F5" w:rsidRPr="00543B81">
        <w:rPr>
          <w:rFonts w:ascii="Times New Roman" w:hAnsi="Times New Roman" w:cs="Times New Roman"/>
          <w:sz w:val="20"/>
          <w:szCs w:val="20"/>
        </w:rPr>
        <w:t xml:space="preserve"> lies in the </w:t>
      </w:r>
      <w:r w:rsidRPr="00543B81">
        <w:rPr>
          <w:rFonts w:ascii="Times New Roman" w:hAnsi="Times New Roman" w:cs="Times New Roman"/>
          <w:sz w:val="20"/>
          <w:szCs w:val="20"/>
        </w:rPr>
        <w:t>center</w:t>
      </w:r>
      <w:r w:rsidR="008953F5" w:rsidRPr="00543B81">
        <w:rPr>
          <w:rFonts w:ascii="Times New Roman" w:hAnsi="Times New Roman" w:cs="Times New Roman"/>
          <w:sz w:val="20"/>
          <w:szCs w:val="20"/>
        </w:rPr>
        <w:t xml:space="preserve"> of the earth, x-y plane locates in the </w:t>
      </w:r>
      <w:r w:rsidR="008953F5" w:rsidRPr="00543B81">
        <w:rPr>
          <w:rFonts w:ascii="Times New Roman" w:hAnsi="Times New Roman" w:cs="Times New Roman"/>
          <w:sz w:val="20"/>
          <w:szCs w:val="20"/>
        </w:rPr>
        <w:lastRenderedPageBreak/>
        <w:t>equator plane with x-axis pointing to 0</w:t>
      </w:r>
      <w:r w:rsidR="008953F5" w:rsidRPr="00543B81">
        <w:rPr>
          <w:rFonts w:ascii="Times New Roman" w:hAnsi="Times New Roman" w:cs="Times New Roman"/>
          <w:sz w:val="20"/>
          <w:szCs w:val="20"/>
          <w:lang w:val="en-GB"/>
        </w:rPr>
        <w:t xml:space="preserve"> degree longitude, y axis pointing to 90 degree longitude, and z-axis pointing to geographical north pole from the origin </w:t>
      </w:r>
      <w:r w:rsidR="008953F5" w:rsidRPr="00543B81">
        <w:rPr>
          <w:rFonts w:ascii="Times New Roman" w:hAnsi="Times New Roman" w:cs="Times New Roman"/>
          <w:i/>
          <w:sz w:val="20"/>
          <w:szCs w:val="20"/>
          <w:lang w:val="en-GB"/>
        </w:rPr>
        <w:t>O.</w:t>
      </w:r>
    </w:p>
    <w:p w:rsidR="008953F5" w:rsidRPr="00543B81" w:rsidRDefault="008953F5" w:rsidP="00543B81">
      <w:pPr>
        <w:spacing w:beforeLines="50" w:before="120" w:afterLines="50" w:after="120"/>
        <w:rPr>
          <w:rFonts w:ascii="Times New Roman" w:hAnsi="Times New Roman" w:cs="Times New Roman"/>
          <w:sz w:val="20"/>
          <w:szCs w:val="20"/>
        </w:rPr>
      </w:pPr>
      <w:r w:rsidRPr="00543B81">
        <w:rPr>
          <w:rFonts w:ascii="Times New Roman" w:hAnsi="Times New Roman" w:cs="Times New Roman"/>
          <w:sz w:val="20"/>
          <w:szCs w:val="20"/>
        </w:rPr>
        <w:t>It is should be noticed that the coordinated defined above is not</w:t>
      </w:r>
      <w:r w:rsidR="00425BBD" w:rsidRPr="00543B81">
        <w:rPr>
          <w:rFonts w:ascii="Times New Roman" w:hAnsi="Times New Roman" w:cs="Times New Roman"/>
          <w:sz w:val="20"/>
          <w:szCs w:val="20"/>
        </w:rPr>
        <w:t xml:space="preserve"> inertial system</w:t>
      </w:r>
      <w:r w:rsidRPr="00543B81">
        <w:rPr>
          <w:rFonts w:ascii="Times New Roman" w:hAnsi="Times New Roman" w:cs="Times New Roman"/>
          <w:sz w:val="20"/>
          <w:szCs w:val="20"/>
        </w:rPr>
        <w:t xml:space="preserve">, </w:t>
      </w:r>
      <w:r w:rsidR="00A42DFD" w:rsidRPr="00543B81">
        <w:rPr>
          <w:rFonts w:ascii="Times New Roman" w:hAnsi="Times New Roman" w:cs="Times New Roman"/>
          <w:sz w:val="20"/>
          <w:szCs w:val="20"/>
        </w:rPr>
        <w:t xml:space="preserve">the additional </w:t>
      </w:r>
      <w:r w:rsidRPr="00543B81">
        <w:rPr>
          <w:rFonts w:ascii="Times New Roman" w:hAnsi="Times New Roman" w:cs="Times New Roman"/>
          <w:sz w:val="20"/>
          <w:szCs w:val="20"/>
        </w:rPr>
        <w:t xml:space="preserve">transform </w:t>
      </w:r>
      <w:r w:rsidR="00A42DFD" w:rsidRPr="00543B81">
        <w:rPr>
          <w:rFonts w:ascii="Times New Roman" w:hAnsi="Times New Roman" w:cs="Times New Roman"/>
          <w:sz w:val="20"/>
          <w:szCs w:val="20"/>
        </w:rPr>
        <w:t>of orbit or velocity of satellite which is calculated based on the Kepler laws should be considered within the coordination system mentioned above</w:t>
      </w:r>
      <w:r w:rsidR="00D82570" w:rsidRPr="00543B81">
        <w:rPr>
          <w:rFonts w:ascii="Times New Roman" w:hAnsi="Times New Roman" w:cs="Times New Roman"/>
          <w:sz w:val="20"/>
          <w:szCs w:val="20"/>
        </w:rPr>
        <w:t xml:space="preserve">. Meanwhile, </w:t>
      </w:r>
      <w:r w:rsidRPr="00543B81">
        <w:rPr>
          <w:rFonts w:ascii="Times New Roman" w:hAnsi="Times New Roman" w:cs="Times New Roman"/>
          <w:sz w:val="20"/>
          <w:szCs w:val="20"/>
        </w:rPr>
        <w:t xml:space="preserve">the </w:t>
      </w:r>
      <w:r w:rsidR="00D82570" w:rsidRPr="00543B81">
        <w:rPr>
          <w:rFonts w:ascii="Times New Roman" w:hAnsi="Times New Roman" w:cs="Times New Roman"/>
          <w:sz w:val="20"/>
          <w:szCs w:val="20"/>
        </w:rPr>
        <w:t xml:space="preserve">information </w:t>
      </w:r>
      <w:r w:rsidRPr="00543B81">
        <w:rPr>
          <w:rFonts w:ascii="Times New Roman" w:hAnsi="Times New Roman" w:cs="Times New Roman"/>
          <w:sz w:val="20"/>
          <w:szCs w:val="20"/>
        </w:rPr>
        <w:t xml:space="preserve">longitude and latitude </w:t>
      </w:r>
      <w:r w:rsidR="00D82570" w:rsidRPr="00543B81">
        <w:rPr>
          <w:rFonts w:ascii="Times New Roman" w:hAnsi="Times New Roman" w:cs="Times New Roman"/>
          <w:sz w:val="20"/>
          <w:szCs w:val="20"/>
        </w:rPr>
        <w:t xml:space="preserve">is required for </w:t>
      </w:r>
      <w:r w:rsidRPr="00543B81">
        <w:rPr>
          <w:rFonts w:ascii="Times New Roman" w:hAnsi="Times New Roman" w:cs="Times New Roman"/>
          <w:sz w:val="20"/>
          <w:szCs w:val="20"/>
        </w:rPr>
        <w:t xml:space="preserve">calculating atmosphere loss. </w:t>
      </w:r>
    </w:p>
    <w:p w:rsidR="00F62AFB" w:rsidRPr="00543B81" w:rsidRDefault="00F62AFB" w:rsidP="008953F5">
      <w:pPr>
        <w:rPr>
          <w:rFonts w:ascii="Times New Roman" w:hAnsi="Times New Roman" w:cs="Times New Roman"/>
          <w:sz w:val="20"/>
          <w:szCs w:val="20"/>
        </w:rPr>
      </w:pPr>
      <w:r w:rsidRPr="00543B81">
        <w:rPr>
          <w:rFonts w:ascii="Times New Roman" w:hAnsi="Times New Roman" w:cs="Times New Roman"/>
          <w:b/>
          <w:sz w:val="20"/>
          <w:szCs w:val="20"/>
        </w:rPr>
        <w:t>Proposal 1</w:t>
      </w:r>
      <w:r w:rsidR="006146F4">
        <w:rPr>
          <w:rFonts w:ascii="Times New Roman" w:hAnsi="Times New Roman" w:cs="Times New Roman"/>
          <w:b/>
          <w:sz w:val="20"/>
          <w:szCs w:val="20"/>
        </w:rPr>
        <w:t>3</w:t>
      </w:r>
      <w:r w:rsidRPr="00543B81">
        <w:rPr>
          <w:rFonts w:ascii="Times New Roman" w:hAnsi="Times New Roman" w:cs="Times New Roman"/>
          <w:b/>
          <w:i/>
          <w:sz w:val="20"/>
          <w:szCs w:val="20"/>
        </w:rPr>
        <w:t>:</w:t>
      </w:r>
      <w:r w:rsidRPr="00543B81">
        <w:rPr>
          <w:rFonts w:ascii="Times New Roman" w:hAnsi="Times New Roman" w:cs="Times New Roman"/>
          <w:sz w:val="20"/>
          <w:szCs w:val="20"/>
        </w:rPr>
        <w:t xml:space="preserve"> </w:t>
      </w:r>
      <w:r w:rsidR="00847C10" w:rsidRPr="00543B81">
        <w:rPr>
          <w:rFonts w:ascii="Times New Roman" w:hAnsi="Times New Roman" w:cs="Times New Roman"/>
          <w:i/>
          <w:sz w:val="20"/>
          <w:szCs w:val="20"/>
        </w:rPr>
        <w:t>The non-inertial coordination system should be considered for simulation.</w:t>
      </w:r>
    </w:p>
    <w:p w:rsidR="008953F5" w:rsidRDefault="008953F5">
      <w:pPr>
        <w:pStyle w:val="Heading1"/>
        <w:keepNext w:val="0"/>
        <w:keepLines w:val="0"/>
        <w:widowControl w:val="0"/>
        <w:numPr>
          <w:ilvl w:val="1"/>
          <w:numId w:val="30"/>
        </w:numPr>
        <w:pBdr>
          <w:top w:val="none" w:sz="0" w:space="0" w:color="auto"/>
        </w:pBdr>
        <w:tabs>
          <w:tab w:val="left" w:pos="432"/>
        </w:tabs>
        <w:overflowPunct/>
        <w:snapToGrid w:val="0"/>
        <w:spacing w:beforeLines="50" w:before="120" w:afterLines="50" w:after="120"/>
        <w:textAlignment w:val="auto"/>
        <w:rPr>
          <w:rFonts w:eastAsia="黑体" w:cs="Times New Roman"/>
          <w:b/>
          <w:bCs/>
          <w:sz w:val="22"/>
          <w:szCs w:val="30"/>
          <w:lang w:val="en-US"/>
        </w:rPr>
      </w:pPr>
      <w:r>
        <w:rPr>
          <w:rFonts w:eastAsia="黑体" w:cs="Times New Roman" w:hint="eastAsia"/>
          <w:b/>
          <w:bCs/>
          <w:sz w:val="22"/>
          <w:szCs w:val="30"/>
          <w:lang w:val="en-US"/>
        </w:rPr>
        <w:t>Antenna model</w:t>
      </w:r>
    </w:p>
    <w:p w:rsidR="0069352D" w:rsidRPr="00543B81" w:rsidRDefault="0069352D" w:rsidP="009A724A">
      <w:pPr>
        <w:rPr>
          <w:rFonts w:ascii="Times New Roman" w:hAnsi="Times New Roman" w:cs="Times New Roman"/>
          <w:sz w:val="20"/>
          <w:szCs w:val="20"/>
        </w:rPr>
      </w:pPr>
      <w:r w:rsidRPr="00543B81">
        <w:rPr>
          <w:rFonts w:ascii="Times New Roman" w:hAnsi="Times New Roman" w:cs="Times New Roman"/>
          <w:sz w:val="20"/>
          <w:szCs w:val="20"/>
        </w:rPr>
        <w:t xml:space="preserve">For the airborne/spaceborne BS, the following two antenna </w:t>
      </w:r>
      <w:r w:rsidR="008E7568" w:rsidRPr="00543B81">
        <w:rPr>
          <w:rFonts w:ascii="Times New Roman" w:hAnsi="Times New Roman" w:cs="Times New Roman"/>
          <w:sz w:val="20"/>
          <w:szCs w:val="20"/>
        </w:rPr>
        <w:t xml:space="preserve">types </w:t>
      </w:r>
      <w:r w:rsidRPr="00543B81">
        <w:rPr>
          <w:rFonts w:ascii="Times New Roman" w:hAnsi="Times New Roman" w:cs="Times New Roman"/>
          <w:sz w:val="20"/>
          <w:szCs w:val="20"/>
        </w:rPr>
        <w:t>can be considered:</w:t>
      </w:r>
    </w:p>
    <w:p w:rsidR="008953F5" w:rsidRPr="00543B81" w:rsidRDefault="008953F5" w:rsidP="009A724A">
      <w:pPr>
        <w:pStyle w:val="ListParagraph"/>
        <w:numPr>
          <w:ilvl w:val="0"/>
          <w:numId w:val="31"/>
        </w:numPr>
        <w:ind w:firstLineChars="0"/>
        <w:rPr>
          <w:rFonts w:ascii="Times New Roman" w:hAnsi="Times New Roman" w:cs="Times New Roman"/>
          <w:sz w:val="20"/>
          <w:szCs w:val="20"/>
        </w:rPr>
      </w:pPr>
      <w:r w:rsidRPr="00543B81">
        <w:rPr>
          <w:rFonts w:ascii="Times New Roman" w:hAnsi="Times New Roman" w:cs="Times New Roman"/>
          <w:sz w:val="20"/>
          <w:szCs w:val="20"/>
        </w:rPr>
        <w:t>dish reflector</w:t>
      </w:r>
    </w:p>
    <w:p w:rsidR="008953F5" w:rsidRPr="00543B81" w:rsidRDefault="008953F5" w:rsidP="009A724A">
      <w:pPr>
        <w:pStyle w:val="ListParagraph"/>
        <w:numPr>
          <w:ilvl w:val="0"/>
          <w:numId w:val="31"/>
        </w:numPr>
        <w:ind w:firstLineChars="0"/>
        <w:rPr>
          <w:rFonts w:ascii="Times New Roman" w:hAnsi="Times New Roman" w:cs="Times New Roman"/>
          <w:sz w:val="20"/>
          <w:szCs w:val="20"/>
        </w:rPr>
      </w:pPr>
      <w:r w:rsidRPr="00543B81">
        <w:rPr>
          <w:rFonts w:ascii="Times New Roman" w:hAnsi="Times New Roman" w:cs="Times New Roman"/>
          <w:sz w:val="20"/>
          <w:szCs w:val="20"/>
        </w:rPr>
        <w:t xml:space="preserve">Multi-beam satellites with normalized field pattern </w:t>
      </w:r>
      <w:r w:rsidR="0069352D" w:rsidRPr="00543B81">
        <w:rPr>
          <w:rFonts w:ascii="Times New Roman" w:hAnsi="Times New Roman" w:cs="Times New Roman"/>
          <w:sz w:val="20"/>
          <w:szCs w:val="20"/>
        </w:rPr>
        <w:t xml:space="preserve">with the pattern defined as: </w:t>
      </w:r>
    </w:p>
    <w:p w:rsidR="0069352D" w:rsidRPr="00543B81" w:rsidRDefault="0069352D" w:rsidP="00190C64">
      <w:pPr>
        <w:pStyle w:val="ListParagraph"/>
        <w:spacing w:beforeLines="50" w:before="120" w:afterLines="50" w:after="120"/>
        <w:ind w:left="360" w:firstLineChars="0" w:firstLine="0"/>
        <w:rPr>
          <w:rFonts w:ascii="Times New Roman" w:hAnsi="Times New Roman" w:cs="Times New Roman"/>
          <w:sz w:val="20"/>
          <w:szCs w:val="20"/>
        </w:rPr>
      </w:pPr>
      <m:oMathPara>
        <m:oMath>
          <m:r>
            <m:rPr>
              <m:sty m:val="p"/>
            </m:rPr>
            <w:rPr>
              <w:rFonts w:ascii="Cambria Math" w:hAnsi="Cambria Math" w:cs="Times New Roman"/>
              <w:sz w:val="20"/>
              <w:szCs w:val="20"/>
            </w:rPr>
            <m:t>P=</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f>
                    <m:fPr>
                      <m:ctrlPr>
                        <w:rPr>
                          <w:rFonts w:ascii="Cambria Math" w:hAnsi="Cambria Math" w:cs="Times New Roman"/>
                          <w:i/>
                          <w:sz w:val="20"/>
                          <w:szCs w:val="20"/>
                        </w:rPr>
                      </m:ctrlPr>
                    </m:fPr>
                    <m:num>
                      <m:r>
                        <w:rPr>
                          <w:rFonts w:ascii="Cambria Math" w:hAnsi="Cambria Math" w:cs="Times New Roman"/>
                          <w:sz w:val="20"/>
                          <w:szCs w:val="20"/>
                        </w:rPr>
                        <m:t>2</m:t>
                      </m:r>
                      <m:sSub>
                        <m:sSubPr>
                          <m:ctrlPr>
                            <w:rPr>
                              <w:rFonts w:ascii="Cambria Math" w:hAnsi="Cambria Math" w:cs="Times New Roman"/>
                              <w:i/>
                              <w:sz w:val="20"/>
                              <w:szCs w:val="20"/>
                            </w:rPr>
                          </m:ctrlPr>
                        </m:sSubPr>
                        <m:e>
                          <m:r>
                            <w:rPr>
                              <w:rFonts w:ascii="Cambria Math" w:hAnsi="Cambria Math" w:cs="Times New Roman"/>
                              <w:sz w:val="20"/>
                              <w:szCs w:val="20"/>
                            </w:rPr>
                            <m:t>J</m:t>
                          </m:r>
                        </m:e>
                        <m:sub>
                          <m:r>
                            <w:rPr>
                              <w:rFonts w:ascii="Cambria Math" w:hAnsi="Cambria Math" w:cs="Times New Roman"/>
                              <w:sz w:val="20"/>
                              <w:szCs w:val="20"/>
                            </w:rPr>
                            <m:t>1</m:t>
                          </m:r>
                        </m:sub>
                      </m:sSub>
                      <m:d>
                        <m:dPr>
                          <m:ctrlPr>
                            <w:rPr>
                              <w:rFonts w:ascii="Cambria Math" w:hAnsi="Cambria Math" w:cs="Times New Roman"/>
                              <w:i/>
                              <w:sz w:val="20"/>
                              <w:szCs w:val="20"/>
                            </w:rPr>
                          </m:ctrlPr>
                        </m:dPr>
                        <m:e>
                          <m:r>
                            <w:rPr>
                              <w:rFonts w:ascii="Cambria Math" w:hAnsi="Cambria Math" w:cs="Times New Roman"/>
                              <w:sz w:val="20"/>
                              <w:szCs w:val="20"/>
                            </w:rPr>
                            <m:t>kasinθ</m:t>
                          </m:r>
                        </m:e>
                      </m:d>
                    </m:num>
                    <m:den>
                      <m:r>
                        <w:rPr>
                          <w:rFonts w:ascii="Cambria Math" w:hAnsi="Cambria Math" w:cs="Times New Roman"/>
                          <w:sz w:val="20"/>
                          <w:szCs w:val="20"/>
                        </w:rPr>
                        <m:t>kasinθ</m:t>
                      </m:r>
                    </m:den>
                  </m:f>
                  <m:r>
                    <w:rPr>
                      <w:rFonts w:ascii="Cambria Math" w:hAnsi="Cambria Math" w:cs="Times New Roman"/>
                      <w:sz w:val="20"/>
                      <w:szCs w:val="20"/>
                    </w:rPr>
                    <m:t xml:space="preserve">    if θ≠0</m:t>
                  </m:r>
                </m:e>
                <m:e>
                  <m:r>
                    <w:rPr>
                      <w:rFonts w:ascii="Cambria Math" w:hAnsi="Cambria Math" w:cs="Times New Roman"/>
                      <w:sz w:val="20"/>
                      <w:szCs w:val="20"/>
                    </w:rPr>
                    <m:t>1                          if θ=0</m:t>
                  </m:r>
                </m:e>
              </m:eqArr>
            </m:e>
          </m:d>
        </m:oMath>
      </m:oMathPara>
    </w:p>
    <w:p w:rsidR="008953F5" w:rsidRPr="00543B81" w:rsidRDefault="008953F5" w:rsidP="00190C64">
      <w:pPr>
        <w:spacing w:beforeLines="50" w:before="120" w:afterLines="50" w:after="120"/>
        <w:rPr>
          <w:rFonts w:ascii="Times New Roman" w:hAnsi="Times New Roman" w:cs="Times New Roman"/>
          <w:sz w:val="20"/>
          <w:szCs w:val="20"/>
        </w:rPr>
      </w:pPr>
      <w:r w:rsidRPr="00543B81">
        <w:rPr>
          <w:rFonts w:ascii="Times New Roman" w:hAnsi="Times New Roman" w:cs="Times New Roman"/>
          <w:sz w:val="20"/>
          <w:szCs w:val="20"/>
        </w:rPr>
        <w:t xml:space="preserve">where </w:t>
      </w:r>
      <w:r w:rsidRPr="00543B81">
        <w:rPr>
          <w:rFonts w:ascii="Times New Roman" w:hAnsi="Times New Roman" w:cs="Times New Roman"/>
          <w:i/>
          <w:sz w:val="20"/>
          <w:szCs w:val="20"/>
        </w:rPr>
        <w:t>J</w:t>
      </w:r>
      <w:r w:rsidRPr="00543B81">
        <w:rPr>
          <w:rFonts w:ascii="Times New Roman" w:hAnsi="Times New Roman" w:cs="Times New Roman"/>
          <w:i/>
          <w:sz w:val="20"/>
          <w:szCs w:val="20"/>
          <w:vertAlign w:val="subscript"/>
        </w:rPr>
        <w:t>1</w:t>
      </w:r>
      <w:r w:rsidRPr="00543B81">
        <w:rPr>
          <w:rFonts w:ascii="Times New Roman" w:hAnsi="Times New Roman" w:cs="Times New Roman"/>
          <w:i/>
          <w:sz w:val="20"/>
          <w:szCs w:val="20"/>
        </w:rPr>
        <w:t xml:space="preserve">(x) </w:t>
      </w:r>
      <w:r w:rsidRPr="00543B81">
        <w:rPr>
          <w:rFonts w:ascii="Times New Roman" w:hAnsi="Times New Roman" w:cs="Times New Roman"/>
          <w:sz w:val="20"/>
          <w:szCs w:val="20"/>
        </w:rPr>
        <w:t xml:space="preserve">is the Bessel function of the first kind and first order with argument </w:t>
      </w:r>
      <w:r w:rsidRPr="00543B81">
        <w:rPr>
          <w:rFonts w:ascii="Times New Roman" w:hAnsi="Times New Roman" w:cs="Times New Roman"/>
          <w:i/>
          <w:sz w:val="20"/>
          <w:szCs w:val="20"/>
        </w:rPr>
        <w:t>x</w:t>
      </w:r>
      <w:r w:rsidRPr="00543B81">
        <w:rPr>
          <w:rFonts w:ascii="Times New Roman" w:hAnsi="Times New Roman" w:cs="Times New Roman"/>
          <w:sz w:val="20"/>
          <w:szCs w:val="20"/>
        </w:rPr>
        <w:t xml:space="preserve">, </w:t>
      </w:r>
      <w:r w:rsidR="00187789" w:rsidRPr="00543B81">
        <w:rPr>
          <w:rFonts w:ascii="Times New Roman" w:hAnsi="Times New Roman" w:cs="Times New Roman"/>
          <w:i/>
          <w:sz w:val="20"/>
          <w:szCs w:val="20"/>
        </w:rPr>
        <w:fldChar w:fldCharType="begin"/>
      </w:r>
      <w:r w:rsidRPr="00543B81">
        <w:rPr>
          <w:rFonts w:ascii="Times New Roman" w:hAnsi="Times New Roman" w:cs="Times New Roman"/>
          <w:i/>
          <w:sz w:val="20"/>
          <w:szCs w:val="20"/>
        </w:rPr>
        <w:instrText xml:space="preserve"> QUOTE </w:instrText>
      </w:r>
      <m:oMath>
        <m:r>
          <m:rPr>
            <m:sty m:val="p"/>
          </m:rPr>
          <w:rPr>
            <w:rFonts w:ascii="Cambria Math" w:hAnsi="Cambria Math" w:cs="Times New Roman"/>
            <w:sz w:val="20"/>
            <w:szCs w:val="20"/>
          </w:rPr>
          <m:t>a</m:t>
        </m:r>
      </m:oMath>
      <w:r w:rsidRPr="00543B81">
        <w:rPr>
          <w:rFonts w:ascii="Times New Roman" w:hAnsi="Times New Roman" w:cs="Times New Roman"/>
          <w:i/>
          <w:sz w:val="20"/>
          <w:szCs w:val="20"/>
        </w:rPr>
        <w:instrText xml:space="preserve"> </w:instrText>
      </w:r>
      <w:r w:rsidR="00187789" w:rsidRPr="00543B81">
        <w:rPr>
          <w:rFonts w:ascii="Times New Roman" w:hAnsi="Times New Roman" w:cs="Times New Roman"/>
          <w:i/>
          <w:sz w:val="20"/>
          <w:szCs w:val="20"/>
        </w:rPr>
        <w:fldChar w:fldCharType="separate"/>
      </w:r>
      <w:r w:rsidRPr="00543B81">
        <w:rPr>
          <w:rFonts w:ascii="Times New Roman" w:hAnsi="Times New Roman" w:cs="Times New Roman"/>
          <w:i/>
          <w:position w:val="-6"/>
          <w:sz w:val="20"/>
          <w:szCs w:val="20"/>
        </w:rPr>
        <w:object w:dxaOrig="200" w:dyaOrig="220">
          <v:shape id="_x0000_i1042" type="#_x0000_t75" style="width:9.75pt;height:9.75pt" o:ole="">
            <v:imagedata r:id="rId44" o:title=""/>
          </v:shape>
          <o:OLEObject Type="Embed" ProgID="Equation.3" ShapeID="_x0000_i1042" DrawAspect="Content" ObjectID="_1580120496" r:id="rId45"/>
        </w:object>
      </w:r>
      <w:r w:rsidR="00187789" w:rsidRPr="00543B81">
        <w:rPr>
          <w:rFonts w:ascii="Times New Roman" w:hAnsi="Times New Roman" w:cs="Times New Roman"/>
          <w:i/>
          <w:sz w:val="20"/>
          <w:szCs w:val="20"/>
        </w:rPr>
        <w:fldChar w:fldCharType="end"/>
      </w:r>
      <w:r w:rsidRPr="00543B81">
        <w:rPr>
          <w:rFonts w:ascii="Times New Roman" w:hAnsi="Times New Roman" w:cs="Times New Roman"/>
          <w:sz w:val="20"/>
          <w:szCs w:val="20"/>
        </w:rPr>
        <w:t xml:space="preserve"> is the radius of the antenna’s circular aperture, </w:t>
      </w:r>
      <w:r w:rsidRPr="00543B81">
        <w:rPr>
          <w:rFonts w:ascii="Times New Roman" w:hAnsi="Times New Roman" w:cs="Times New Roman"/>
          <w:i/>
          <w:sz w:val="20"/>
          <w:szCs w:val="20"/>
        </w:rPr>
        <w:t>k = 2</w:t>
      </w:r>
      <w:r w:rsidRPr="00543B81">
        <w:rPr>
          <w:rFonts w:ascii="Times New Roman" w:hAnsi="Times New Roman" w:cs="Times New Roman"/>
          <w:i/>
          <w:sz w:val="20"/>
          <w:szCs w:val="20"/>
        </w:rPr>
        <w:t xml:space="preserve">f/c </w:t>
      </w:r>
      <w:r w:rsidRPr="00543B81">
        <w:rPr>
          <w:rFonts w:ascii="Times New Roman" w:hAnsi="Times New Roman" w:cs="Times New Roman"/>
          <w:sz w:val="20"/>
          <w:szCs w:val="20"/>
        </w:rPr>
        <w:t xml:space="preserve">is the wave number, </w:t>
      </w:r>
      <w:r w:rsidRPr="00543B81">
        <w:rPr>
          <w:rFonts w:ascii="Times New Roman" w:hAnsi="Times New Roman" w:cs="Times New Roman"/>
          <w:i/>
          <w:sz w:val="20"/>
          <w:szCs w:val="20"/>
        </w:rPr>
        <w:t>f</w:t>
      </w:r>
      <w:r w:rsidRPr="00543B81">
        <w:rPr>
          <w:rFonts w:ascii="Times New Roman" w:hAnsi="Times New Roman" w:cs="Times New Roman"/>
          <w:sz w:val="20"/>
          <w:szCs w:val="20"/>
        </w:rPr>
        <w:t xml:space="preserve"> is the carrier frequency, </w:t>
      </w:r>
      <w:r w:rsidRPr="00543B81">
        <w:rPr>
          <w:rFonts w:ascii="Times New Roman" w:hAnsi="Times New Roman" w:cs="Times New Roman"/>
          <w:i/>
          <w:sz w:val="20"/>
          <w:szCs w:val="20"/>
        </w:rPr>
        <w:t>c</w:t>
      </w:r>
      <w:r w:rsidRPr="00543B81">
        <w:rPr>
          <w:rFonts w:ascii="Times New Roman" w:hAnsi="Times New Roman" w:cs="Times New Roman"/>
          <w:sz w:val="20"/>
          <w:szCs w:val="20"/>
        </w:rPr>
        <w:t xml:space="preserve"> is the speed of light in  vacuum and </w:t>
      </w:r>
      <w:r w:rsidRPr="00543B81">
        <w:rPr>
          <w:rFonts w:ascii="Times New Roman" w:hAnsi="Times New Roman" w:cs="Times New Roman"/>
          <w:i/>
          <w:sz w:val="20"/>
          <w:szCs w:val="20"/>
        </w:rPr>
        <w:t></w:t>
      </w:r>
      <w:r w:rsidRPr="00543B81">
        <w:rPr>
          <w:rFonts w:ascii="Times New Roman" w:hAnsi="Times New Roman" w:cs="Times New Roman"/>
          <w:sz w:val="20"/>
          <w:szCs w:val="20"/>
        </w:rPr>
        <w:t xml:space="preserve"> is the angle from the bore sight of the antenna’s main beam. If the antenna boresight (power) gain is </w:t>
      </w:r>
      <w:r w:rsidRPr="00543B81">
        <w:rPr>
          <w:rFonts w:ascii="Times New Roman" w:hAnsi="Times New Roman" w:cs="Times New Roman"/>
          <w:i/>
          <w:sz w:val="20"/>
          <w:szCs w:val="20"/>
        </w:rPr>
        <w:t xml:space="preserve">G(0) </w:t>
      </w:r>
      <w:r w:rsidRPr="00543B81">
        <w:rPr>
          <w:rFonts w:ascii="Times New Roman" w:hAnsi="Times New Roman" w:cs="Times New Roman"/>
          <w:sz w:val="20"/>
          <w:szCs w:val="20"/>
        </w:rPr>
        <w:t>dBi, the antenna gain can be written as</w:t>
      </w:r>
      <w:r w:rsidR="0069352D" w:rsidRPr="00543B81">
        <w:rPr>
          <w:rFonts w:ascii="Times New Roman" w:hAnsi="Times New Roman" w:cs="Times New Roman"/>
          <w:sz w:val="20"/>
          <w:szCs w:val="20"/>
        </w:rPr>
        <w:t>:</w:t>
      </w:r>
      <w:r w:rsidRPr="00543B81">
        <w:rPr>
          <w:rFonts w:ascii="Times New Roman" w:hAnsi="Times New Roman" w:cs="Times New Roman"/>
          <w:sz w:val="20"/>
          <w:szCs w:val="20"/>
        </w:rPr>
        <w:t xml:space="preserve"> </w:t>
      </w:r>
      <m:oMath>
        <m:r>
          <m:rPr>
            <m:sty m:val="p"/>
          </m:rPr>
          <w:rPr>
            <w:rFonts w:ascii="Cambria Math" w:hAnsi="Cambria Math" w:cs="Times New Roman"/>
            <w:sz w:val="20"/>
            <w:szCs w:val="20"/>
          </w:rPr>
          <m:t>G</m:t>
        </m:r>
        <m:d>
          <m:dPr>
            <m:ctrlPr>
              <w:rPr>
                <w:rFonts w:ascii="Cambria Math" w:hAnsi="Cambria Math" w:cs="Times New Roman"/>
                <w:sz w:val="20"/>
                <w:szCs w:val="20"/>
              </w:rPr>
            </m:ctrlPr>
          </m:dPr>
          <m:e>
            <m:r>
              <m:rPr>
                <m:sty m:val="p"/>
              </m:rPr>
              <w:rPr>
                <w:rFonts w:ascii="Cambria Math" w:hAnsi="Cambria Math" w:cs="Times New Roman"/>
                <w:sz w:val="20"/>
                <w:szCs w:val="20"/>
              </w:rPr>
              <m:t>θ</m:t>
            </m:r>
          </m:e>
        </m:d>
        <m:r>
          <m:rPr>
            <m:sty m:val="p"/>
          </m:rPr>
          <w:rPr>
            <w:rFonts w:ascii="Cambria Math" w:hAnsi="Cambria Math" w:cs="Times New Roman"/>
            <w:sz w:val="20"/>
            <w:szCs w:val="20"/>
          </w:rPr>
          <m:t>=G</m:t>
        </m:r>
        <m:d>
          <m:dPr>
            <m:ctrlPr>
              <w:rPr>
                <w:rFonts w:ascii="Cambria Math" w:hAnsi="Cambria Math" w:cs="Times New Roman"/>
                <w:sz w:val="20"/>
                <w:szCs w:val="20"/>
              </w:rPr>
            </m:ctrlPr>
          </m:dPr>
          <m:e>
            <m:r>
              <m:rPr>
                <m:sty m:val="p"/>
              </m:rPr>
              <w:rPr>
                <w:rFonts w:ascii="Cambria Math" w:hAnsi="Cambria Math" w:cs="Times New Roman"/>
                <w:sz w:val="20"/>
                <w:szCs w:val="20"/>
              </w:rPr>
              <m:t>0</m:t>
            </m:r>
          </m:e>
        </m:d>
        <m:r>
          <m:rPr>
            <m:sty m:val="p"/>
          </m:rPr>
          <w:rPr>
            <w:rFonts w:ascii="Cambria Math" w:hAnsi="Cambria Math" w:cs="Times New Roman"/>
            <w:sz w:val="20"/>
            <w:szCs w:val="20"/>
          </w:rPr>
          <m:t>+20</m:t>
        </m:r>
        <m:sSub>
          <m:sSubPr>
            <m:ctrlPr>
              <w:rPr>
                <w:rFonts w:ascii="Cambria Math" w:hAnsi="Cambria Math" w:cs="Times New Roman"/>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10</m:t>
            </m:r>
          </m:sub>
        </m:sSub>
        <m:r>
          <w:rPr>
            <w:rFonts w:ascii="Cambria Math" w:hAnsi="Cambria Math" w:cs="Times New Roman"/>
            <w:sz w:val="20"/>
            <w:szCs w:val="20"/>
          </w:rPr>
          <m:t>(P)</m:t>
        </m:r>
      </m:oMath>
      <w:r w:rsidR="008F2338" w:rsidRPr="00543B81">
        <w:rPr>
          <w:rFonts w:ascii="Times New Roman" w:hAnsi="Times New Roman" w:cs="Times New Roman"/>
          <w:sz w:val="20"/>
          <w:szCs w:val="20"/>
        </w:rPr>
        <w:t>dBi.</w:t>
      </w:r>
    </w:p>
    <w:p w:rsidR="008953F5" w:rsidRPr="00543B81" w:rsidRDefault="004B43CB">
      <w:pPr>
        <w:spacing w:beforeLines="50" w:before="120" w:afterLines="50" w:after="120"/>
        <w:rPr>
          <w:rFonts w:ascii="Times New Roman" w:hAnsi="Times New Roman" w:cs="Times New Roman"/>
          <w:sz w:val="20"/>
          <w:szCs w:val="20"/>
        </w:rPr>
      </w:pPr>
      <w:r w:rsidRPr="00543B81">
        <w:rPr>
          <w:rFonts w:ascii="Times New Roman" w:hAnsi="Times New Roman" w:cs="Times New Roman"/>
          <w:sz w:val="20"/>
          <w:szCs w:val="20"/>
        </w:rPr>
        <w:t xml:space="preserve">At the UE side, considering the </w:t>
      </w:r>
      <w:r w:rsidR="003872E6" w:rsidRPr="00543B81">
        <w:rPr>
          <w:rFonts w:ascii="Times New Roman" w:hAnsi="Times New Roman" w:cs="Times New Roman"/>
          <w:sz w:val="20"/>
          <w:szCs w:val="20"/>
        </w:rPr>
        <w:t xml:space="preserve">difference on </w:t>
      </w:r>
      <w:r w:rsidR="00E45F2C" w:rsidRPr="00543B81">
        <w:rPr>
          <w:rFonts w:ascii="Times New Roman" w:hAnsi="Times New Roman" w:cs="Times New Roman"/>
          <w:sz w:val="20"/>
          <w:szCs w:val="20"/>
        </w:rPr>
        <w:t>unitization</w:t>
      </w:r>
      <w:r w:rsidR="003872E6" w:rsidRPr="00543B81">
        <w:rPr>
          <w:rFonts w:ascii="Times New Roman" w:hAnsi="Times New Roman" w:cs="Times New Roman"/>
          <w:sz w:val="20"/>
          <w:szCs w:val="20"/>
        </w:rPr>
        <w:t xml:space="preserve"> and f</w:t>
      </w:r>
      <w:r w:rsidRPr="00543B81">
        <w:rPr>
          <w:rFonts w:ascii="Times New Roman" w:hAnsi="Times New Roman" w:cs="Times New Roman"/>
          <w:sz w:val="20"/>
          <w:szCs w:val="20"/>
        </w:rPr>
        <w:t xml:space="preserve">requency-band, the antenna pattern should be specified </w:t>
      </w:r>
      <w:r w:rsidR="003872E6" w:rsidRPr="00543B81">
        <w:rPr>
          <w:rFonts w:ascii="Times New Roman" w:hAnsi="Times New Roman" w:cs="Times New Roman"/>
          <w:sz w:val="20"/>
          <w:szCs w:val="20"/>
        </w:rPr>
        <w:t xml:space="preserve">for each case, e.g., </w:t>
      </w:r>
      <w:r w:rsidR="008953F5" w:rsidRPr="00543B81">
        <w:rPr>
          <w:rFonts w:ascii="Times New Roman" w:hAnsi="Times New Roman" w:cs="Times New Roman"/>
          <w:sz w:val="20"/>
          <w:szCs w:val="20"/>
        </w:rPr>
        <w:t>antenna mounted on airplane/</w:t>
      </w:r>
      <w:r w:rsidR="003872E6" w:rsidRPr="00543B81">
        <w:rPr>
          <w:rFonts w:ascii="Times New Roman" w:hAnsi="Times New Roman" w:cs="Times New Roman"/>
          <w:sz w:val="20"/>
          <w:szCs w:val="20"/>
        </w:rPr>
        <w:t>ships, antenna</w:t>
      </w:r>
      <w:r w:rsidR="008953F5" w:rsidRPr="00543B81">
        <w:rPr>
          <w:rFonts w:ascii="Times New Roman" w:hAnsi="Times New Roman" w:cs="Times New Roman"/>
          <w:sz w:val="20"/>
          <w:szCs w:val="20"/>
        </w:rPr>
        <w:t xml:space="preserve"> of earth station</w:t>
      </w:r>
      <w:r w:rsidR="003872E6" w:rsidRPr="00543B81">
        <w:rPr>
          <w:rFonts w:ascii="Times New Roman" w:hAnsi="Times New Roman" w:cs="Times New Roman"/>
          <w:sz w:val="20"/>
          <w:szCs w:val="20"/>
        </w:rPr>
        <w:t xml:space="preserve"> and a</w:t>
      </w:r>
      <w:r w:rsidR="008953F5" w:rsidRPr="00543B81">
        <w:rPr>
          <w:rFonts w:ascii="Times New Roman" w:hAnsi="Times New Roman" w:cs="Times New Roman"/>
          <w:sz w:val="20"/>
          <w:szCs w:val="20"/>
        </w:rPr>
        <w:t>ntenna of mobile user</w:t>
      </w:r>
      <w:r w:rsidR="003872E6" w:rsidRPr="00543B81">
        <w:rPr>
          <w:rFonts w:ascii="Times New Roman" w:hAnsi="Times New Roman" w:cs="Times New Roman"/>
          <w:sz w:val="20"/>
          <w:szCs w:val="20"/>
        </w:rPr>
        <w:t xml:space="preserve">. More specially, the typical antenna pattern defined for terrestrial UE can still be used for mobile user in NTN system. </w:t>
      </w:r>
    </w:p>
    <w:p w:rsidR="00E45F2C" w:rsidRPr="00543B81" w:rsidRDefault="00E45F2C" w:rsidP="00E45F2C">
      <w:pPr>
        <w:rPr>
          <w:rFonts w:ascii="Times New Roman" w:hAnsi="Times New Roman" w:cs="Times New Roman"/>
          <w:sz w:val="20"/>
          <w:szCs w:val="20"/>
        </w:rPr>
      </w:pPr>
      <w:r w:rsidRPr="00543B81">
        <w:rPr>
          <w:rFonts w:ascii="Times New Roman" w:hAnsi="Times New Roman" w:cs="Times New Roman"/>
          <w:b/>
          <w:sz w:val="20"/>
          <w:szCs w:val="20"/>
        </w:rPr>
        <w:t>Proposal 1</w:t>
      </w:r>
      <w:r w:rsidR="006146F4">
        <w:rPr>
          <w:rFonts w:ascii="Times New Roman" w:hAnsi="Times New Roman" w:cs="Times New Roman"/>
          <w:b/>
          <w:sz w:val="20"/>
          <w:szCs w:val="20"/>
        </w:rPr>
        <w:t>4</w:t>
      </w:r>
      <w:r w:rsidRPr="00543B81">
        <w:rPr>
          <w:rFonts w:ascii="Times New Roman" w:hAnsi="Times New Roman" w:cs="Times New Roman"/>
          <w:b/>
          <w:i/>
          <w:sz w:val="20"/>
          <w:szCs w:val="20"/>
        </w:rPr>
        <w:t>:</w:t>
      </w:r>
      <w:r w:rsidRPr="00543B81">
        <w:rPr>
          <w:rFonts w:ascii="Times New Roman" w:hAnsi="Times New Roman" w:cs="Times New Roman"/>
          <w:sz w:val="20"/>
          <w:szCs w:val="20"/>
        </w:rPr>
        <w:t xml:space="preserve"> </w:t>
      </w:r>
      <w:r w:rsidRPr="00543B81">
        <w:rPr>
          <w:rFonts w:ascii="Times New Roman" w:hAnsi="Times New Roman" w:cs="Times New Roman"/>
          <w:i/>
          <w:sz w:val="20"/>
          <w:szCs w:val="20"/>
        </w:rPr>
        <w:t>The typical antenna pattern, e.g., dish reflector and multiple-beam satellite for BS and case-specific UE antenna should be considered in simulation.</w:t>
      </w:r>
    </w:p>
    <w:p w:rsidR="00A82EDF" w:rsidRDefault="007B1860" w:rsidP="00BB1680">
      <w:pPr>
        <w:pStyle w:val="Heading1"/>
        <w:keepNext w:val="0"/>
        <w:keepLines w:val="0"/>
        <w:widowControl w:val="0"/>
        <w:numPr>
          <w:ilvl w:val="0"/>
          <w:numId w:val="1"/>
        </w:numPr>
        <w:pBdr>
          <w:top w:val="none" w:sz="0" w:space="0" w:color="auto"/>
        </w:pBdr>
        <w:tabs>
          <w:tab w:val="clear"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A82EDF" w:rsidRPr="00543B81" w:rsidRDefault="00E45F2C">
      <w:pPr>
        <w:pStyle w:val="BodyText"/>
        <w:adjustRightInd w:val="0"/>
        <w:snapToGrid w:val="0"/>
        <w:spacing w:beforeLines="50" w:before="120" w:afterLines="50" w:after="120"/>
        <w:rPr>
          <w:rFonts w:ascii="Times New Roman" w:hAnsi="Times New Roman" w:cs="Times New Roman"/>
          <w:sz w:val="20"/>
          <w:szCs w:val="20"/>
        </w:rPr>
      </w:pPr>
      <w:r w:rsidRPr="00543B81">
        <w:rPr>
          <w:rFonts w:ascii="Times New Roman" w:hAnsi="Times New Roman" w:cs="Times New Roman"/>
          <w:sz w:val="20"/>
          <w:szCs w:val="20"/>
        </w:rPr>
        <w:t xml:space="preserve">In this contribution, the </w:t>
      </w:r>
      <w:r w:rsidR="00F4541A" w:rsidRPr="00543B81">
        <w:rPr>
          <w:rFonts w:ascii="Times New Roman" w:hAnsi="Times New Roman" w:cs="Times New Roman"/>
          <w:sz w:val="20"/>
          <w:szCs w:val="20"/>
        </w:rPr>
        <w:t>NTN channel modeling</w:t>
      </w:r>
      <w:r w:rsidRPr="00543B81">
        <w:rPr>
          <w:rFonts w:ascii="Times New Roman" w:hAnsi="Times New Roman" w:cs="Times New Roman"/>
          <w:sz w:val="20"/>
          <w:szCs w:val="20"/>
        </w:rPr>
        <w:t xml:space="preserve"> in large/small scale level</w:t>
      </w:r>
      <w:r w:rsidR="00F4541A" w:rsidRPr="00543B81">
        <w:rPr>
          <w:rFonts w:ascii="Times New Roman" w:hAnsi="Times New Roman" w:cs="Times New Roman"/>
          <w:sz w:val="20"/>
          <w:szCs w:val="20"/>
        </w:rPr>
        <w:t xml:space="preserve"> </w:t>
      </w:r>
      <w:r w:rsidRPr="00543B81">
        <w:rPr>
          <w:rFonts w:ascii="Times New Roman" w:hAnsi="Times New Roman" w:cs="Times New Roman"/>
          <w:sz w:val="20"/>
          <w:szCs w:val="20"/>
        </w:rPr>
        <w:t>and preliminary assumption on the simulation have been discussed with following observations and proposals.</w:t>
      </w:r>
    </w:p>
    <w:p w:rsidR="00E45F2C" w:rsidRPr="00543B81" w:rsidRDefault="00E45F2C" w:rsidP="00E45F2C">
      <w:pPr>
        <w:jc w:val="left"/>
        <w:rPr>
          <w:rFonts w:ascii="Times New Roman" w:hAnsi="Times New Roman" w:cs="Times New Roman"/>
          <w:i/>
          <w:sz w:val="20"/>
          <w:szCs w:val="20"/>
        </w:rPr>
      </w:pPr>
      <w:r w:rsidRPr="00543B81">
        <w:rPr>
          <w:rFonts w:ascii="Times New Roman" w:hAnsi="Times New Roman" w:cs="Times New Roman"/>
          <w:b/>
          <w:sz w:val="20"/>
          <w:szCs w:val="20"/>
        </w:rPr>
        <w:t>Observation 1</w:t>
      </w:r>
      <w:r w:rsidRPr="00543B81">
        <w:rPr>
          <w:rFonts w:ascii="Times New Roman" w:hAnsi="Times New Roman" w:cs="Times New Roman"/>
          <w:b/>
          <w:i/>
          <w:sz w:val="20"/>
          <w:szCs w:val="20"/>
        </w:rPr>
        <w:t>:</w:t>
      </w:r>
      <w:r w:rsidRPr="00543B81">
        <w:rPr>
          <w:rFonts w:ascii="Times New Roman" w:hAnsi="Times New Roman" w:cs="Times New Roman"/>
          <w:sz w:val="20"/>
          <w:szCs w:val="20"/>
        </w:rPr>
        <w:t xml:space="preserve"> </w:t>
      </w:r>
      <w:r w:rsidR="003C7AFD" w:rsidRPr="00543B81">
        <w:rPr>
          <w:rFonts w:ascii="Times New Roman" w:hAnsi="Times New Roman" w:cs="Times New Roman"/>
          <w:i/>
          <w:sz w:val="20"/>
          <w:szCs w:val="20"/>
        </w:rPr>
        <w:t xml:space="preserve">Los </w:t>
      </w:r>
      <w:r w:rsidRPr="00543B81">
        <w:rPr>
          <w:rFonts w:ascii="Times New Roman" w:hAnsi="Times New Roman" w:cs="Times New Roman"/>
          <w:i/>
          <w:sz w:val="20"/>
          <w:szCs w:val="20"/>
        </w:rPr>
        <w:t>probability increase along with the increase of elevation angle.</w:t>
      </w:r>
    </w:p>
    <w:p w:rsidR="00E45F2C" w:rsidRPr="00543B81" w:rsidRDefault="00E45F2C" w:rsidP="00E45F2C">
      <w:pPr>
        <w:jc w:val="left"/>
        <w:rPr>
          <w:rFonts w:ascii="Times New Roman" w:hAnsi="Times New Roman" w:cs="Times New Roman"/>
          <w:i/>
          <w:sz w:val="20"/>
          <w:szCs w:val="20"/>
        </w:rPr>
      </w:pPr>
      <w:r w:rsidRPr="00543B81">
        <w:rPr>
          <w:rFonts w:ascii="Times New Roman" w:hAnsi="Times New Roman" w:cs="Times New Roman"/>
          <w:b/>
          <w:sz w:val="20"/>
          <w:szCs w:val="20"/>
        </w:rPr>
        <w:t>Observation 2</w:t>
      </w:r>
      <w:r w:rsidRPr="00543B81">
        <w:rPr>
          <w:rFonts w:ascii="Times New Roman" w:hAnsi="Times New Roman" w:cs="Times New Roman"/>
          <w:b/>
          <w:i/>
          <w:sz w:val="20"/>
          <w:szCs w:val="20"/>
        </w:rPr>
        <w:t>:</w:t>
      </w:r>
      <w:r w:rsidRPr="00543B81">
        <w:rPr>
          <w:rFonts w:ascii="Times New Roman" w:hAnsi="Times New Roman" w:cs="Times New Roman"/>
          <w:sz w:val="20"/>
          <w:szCs w:val="20"/>
        </w:rPr>
        <w:t xml:space="preserve"> </w:t>
      </w:r>
      <w:r w:rsidRPr="00543B81">
        <w:rPr>
          <w:rFonts w:ascii="Times New Roman" w:hAnsi="Times New Roman" w:cs="Times New Roman"/>
          <w:i/>
          <w:sz w:val="20"/>
          <w:szCs w:val="20"/>
        </w:rPr>
        <w:t>The frequency selectivity can be still observed for the NTN channel with limited rays.</w:t>
      </w:r>
    </w:p>
    <w:p w:rsidR="00E45F2C" w:rsidRPr="00543B81" w:rsidRDefault="00E45F2C" w:rsidP="00E45F2C">
      <w:pPr>
        <w:rPr>
          <w:rFonts w:ascii="Times New Roman" w:hAnsi="Times New Roman" w:cs="Times New Roman"/>
          <w:i/>
          <w:sz w:val="20"/>
          <w:szCs w:val="20"/>
        </w:rPr>
      </w:pPr>
      <w:r w:rsidRPr="00543B81">
        <w:rPr>
          <w:rFonts w:ascii="Times New Roman" w:hAnsi="Times New Roman" w:cs="Times New Roman"/>
          <w:b/>
          <w:sz w:val="20"/>
          <w:szCs w:val="20"/>
        </w:rPr>
        <w:t>Proposal 1</w:t>
      </w:r>
      <w:r w:rsidRPr="00543B81">
        <w:rPr>
          <w:rFonts w:ascii="Times New Roman" w:hAnsi="Times New Roman" w:cs="Times New Roman"/>
          <w:b/>
          <w:i/>
          <w:sz w:val="20"/>
          <w:szCs w:val="20"/>
        </w:rPr>
        <w:t xml:space="preserve">: </w:t>
      </w:r>
      <w:r w:rsidRPr="00543B81">
        <w:rPr>
          <w:rFonts w:ascii="Times New Roman" w:hAnsi="Times New Roman" w:cs="Times New Roman"/>
          <w:i/>
          <w:sz w:val="20"/>
          <w:szCs w:val="20"/>
        </w:rPr>
        <w:t>the NTN channel model(s) shall supports the frequency bands over 1~40GHz.</w:t>
      </w:r>
    </w:p>
    <w:p w:rsidR="00E45F2C" w:rsidRPr="00543B81" w:rsidRDefault="00E45F2C" w:rsidP="00E45F2C">
      <w:pPr>
        <w:rPr>
          <w:rFonts w:ascii="Times New Roman" w:hAnsi="Times New Roman" w:cs="Times New Roman"/>
          <w:i/>
          <w:sz w:val="20"/>
          <w:szCs w:val="20"/>
        </w:rPr>
      </w:pPr>
      <w:r w:rsidRPr="00543B81">
        <w:rPr>
          <w:rFonts w:ascii="Times New Roman" w:hAnsi="Times New Roman" w:cs="Times New Roman"/>
          <w:b/>
          <w:sz w:val="20"/>
          <w:szCs w:val="20"/>
        </w:rPr>
        <w:t>Proposal 2</w:t>
      </w:r>
      <w:r w:rsidRPr="00543B81">
        <w:rPr>
          <w:rFonts w:ascii="Times New Roman" w:hAnsi="Times New Roman" w:cs="Times New Roman"/>
          <w:b/>
          <w:i/>
          <w:sz w:val="20"/>
          <w:szCs w:val="20"/>
        </w:rPr>
        <w:t xml:space="preserve">: </w:t>
      </w:r>
      <w:r w:rsidRPr="00543B81">
        <w:rPr>
          <w:rFonts w:ascii="Times New Roman" w:hAnsi="Times New Roman" w:cs="Times New Roman"/>
          <w:i/>
          <w:sz w:val="20"/>
          <w:szCs w:val="20"/>
        </w:rPr>
        <w:t xml:space="preserve">For modeling the large scale fading, the influence of atmosphere should be considered, which can be calculated </w:t>
      </w:r>
      <w:r w:rsidR="00024B8C" w:rsidRPr="00543B81">
        <w:rPr>
          <w:rFonts w:ascii="Times New Roman" w:hAnsi="Times New Roman" w:cs="Times New Roman"/>
          <w:i/>
          <w:sz w:val="20"/>
          <w:szCs w:val="20"/>
        </w:rPr>
        <w:t>as</w:t>
      </w:r>
      <w:r w:rsidRPr="00543B81">
        <w:rPr>
          <w:rFonts w:ascii="Times New Roman" w:hAnsi="Times New Roman" w:cs="Times New Roman"/>
          <w:position w:val="-14"/>
          <w:sz w:val="20"/>
          <w:szCs w:val="20"/>
        </w:rPr>
        <w:object w:dxaOrig="4540" w:dyaOrig="460">
          <v:shape id="_x0000_i1043" type="#_x0000_t75" style="width:226.5pt;height:23.25pt" o:ole="">
            <v:imagedata r:id="rId10" o:title=""/>
          </v:shape>
          <o:OLEObject Type="Embed" ProgID="Equation.DSMT4" ShapeID="_x0000_i1043" DrawAspect="Content" ObjectID="_1580120497" r:id="rId46"/>
        </w:object>
      </w:r>
      <w:r w:rsidRPr="00543B81">
        <w:rPr>
          <w:rFonts w:ascii="Times New Roman" w:hAnsi="Times New Roman" w:cs="Times New Roman"/>
          <w:sz w:val="20"/>
          <w:szCs w:val="20"/>
        </w:rPr>
        <w:t>.</w:t>
      </w:r>
    </w:p>
    <w:p w:rsidR="003C7AFD" w:rsidRPr="00543B81" w:rsidRDefault="003C7AFD" w:rsidP="003C7AFD">
      <w:pPr>
        <w:rPr>
          <w:rFonts w:ascii="Times New Roman" w:hAnsi="Times New Roman" w:cs="Times New Roman"/>
          <w:b/>
          <w:i/>
          <w:sz w:val="20"/>
          <w:szCs w:val="20"/>
        </w:rPr>
      </w:pPr>
      <w:r w:rsidRPr="00543B81">
        <w:rPr>
          <w:rFonts w:ascii="Times New Roman" w:hAnsi="Times New Roman" w:cs="Times New Roman"/>
          <w:b/>
          <w:sz w:val="20"/>
          <w:szCs w:val="20"/>
        </w:rPr>
        <w:t>Proposal 3</w:t>
      </w:r>
      <w:r w:rsidRPr="00543B81">
        <w:rPr>
          <w:rFonts w:ascii="Times New Roman" w:hAnsi="Times New Roman" w:cs="Times New Roman"/>
          <w:b/>
          <w:i/>
          <w:sz w:val="20"/>
          <w:szCs w:val="20"/>
        </w:rPr>
        <w:t xml:space="preserve">: </w:t>
      </w:r>
      <w:r w:rsidRPr="00543B81">
        <w:rPr>
          <w:rFonts w:ascii="Times New Roman" w:hAnsi="Times New Roman" w:cs="Times New Roman"/>
          <w:i/>
          <w:sz w:val="20"/>
          <w:szCs w:val="20"/>
        </w:rPr>
        <w:t>The following methodology to calculating the PL should be considered:</w:t>
      </w:r>
    </w:p>
    <w:p w:rsidR="003C7AFD" w:rsidRPr="00543B81" w:rsidRDefault="00812AE0" w:rsidP="003C7AFD">
      <w:pPr>
        <w:ind w:firstLineChars="270" w:firstLine="540"/>
        <w:rPr>
          <w:rFonts w:ascii="Times New Roman" w:hAnsi="Times New Roman" w:cs="Times New Roman"/>
          <w:sz w:val="20"/>
          <w:szCs w:val="20"/>
        </w:rPr>
      </w:pPr>
      <m:oMathPara>
        <m:oMathParaPr>
          <m:jc m:val="center"/>
        </m:oMathParaPr>
        <m:oMath>
          <m:sSub>
            <m:sSubPr>
              <m:ctrlPr>
                <w:rPr>
                  <w:rFonts w:ascii="Cambria Math" w:hAnsi="Cambria Math" w:cs="Times New Roman"/>
                  <w:sz w:val="20"/>
                  <w:szCs w:val="20"/>
                </w:rPr>
              </m:ctrlPr>
            </m:sSubPr>
            <m:e>
              <m:r>
                <w:rPr>
                  <w:rFonts w:ascii="Cambria Math" w:hAnsi="Cambria Math" w:cs="Times New Roman"/>
                  <w:sz w:val="20"/>
                  <w:szCs w:val="20"/>
                </w:rPr>
                <m:t>PL</m:t>
              </m:r>
            </m:e>
            <m:sub>
              <m:r>
                <w:rPr>
                  <w:rFonts w:ascii="Cambria Math" w:hAnsi="Cambria Math" w:cs="Times New Roman"/>
                  <w:sz w:val="20"/>
                  <w:szCs w:val="20"/>
                </w:rPr>
                <m:t>pr</m:t>
              </m:r>
            </m:sub>
          </m:sSub>
          <m:r>
            <m:rPr>
              <m:sty m:val="p"/>
            </m:rPr>
            <w:rPr>
              <w:rFonts w:ascii="Cambria Math" w:hAnsi="Cambria Math" w:cs="Times New Roman"/>
              <w:sz w:val="20"/>
              <w:szCs w:val="20"/>
            </w:rPr>
            <m:t xml:space="preserve">= </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r>
                    <w:rPr>
                      <w:rFonts w:ascii="Cambria Math" w:hAnsi="Cambria Math" w:cs="Times New Roman"/>
                      <w:sz w:val="20"/>
                      <w:szCs w:val="20"/>
                    </w:rPr>
                    <m:t>32.4+20*log10</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c</m:t>
                          </m:r>
                        </m:sub>
                      </m:sSub>
                    </m:e>
                  </m:d>
                  <m:r>
                    <w:rPr>
                      <w:rFonts w:ascii="Cambria Math" w:hAnsi="Cambria Math" w:cs="Times New Roman"/>
                      <w:sz w:val="20"/>
                      <w:szCs w:val="20"/>
                    </w:rPr>
                    <m:t>+20*log10</m:t>
                  </m:r>
                  <m:d>
                    <m:dPr>
                      <m:ctrlPr>
                        <w:rPr>
                          <w:rFonts w:ascii="Cambria Math" w:hAnsi="Cambria Math" w:cs="Times New Roman"/>
                          <w:i/>
                          <w:sz w:val="20"/>
                          <w:szCs w:val="20"/>
                        </w:rPr>
                      </m:ctrlPr>
                    </m:dPr>
                    <m:e>
                      <m:r>
                        <w:rPr>
                          <w:rFonts w:ascii="Cambria Math" w:hAnsi="Cambria Math" w:cs="Times New Roman"/>
                          <w:sz w:val="20"/>
                          <w:szCs w:val="20"/>
                        </w:rPr>
                        <m:t>d</m:t>
                      </m:r>
                    </m:e>
                  </m:d>
                  <m:r>
                    <w:rPr>
                      <w:rFonts w:ascii="Cambria Math" w:hAnsi="Cambria Math" w:cs="Times New Roman"/>
                      <w:sz w:val="20"/>
                      <w:szCs w:val="20"/>
                    </w:rPr>
                    <m:t xml:space="preserve"> ,  if(d≤</m:t>
                  </m:r>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0</m:t>
                      </m:r>
                    </m:sub>
                  </m:sSub>
                  <m:r>
                    <w:rPr>
                      <w:rFonts w:ascii="Cambria Math" w:hAnsi="Cambria Math" w:cs="Times New Roman"/>
                      <w:sz w:val="20"/>
                      <w:szCs w:val="20"/>
                    </w:rPr>
                    <m:t>)</m:t>
                  </m:r>
                </m:e>
                <m:e>
                  <m:sSub>
                    <m:sSubPr>
                      <m:ctrlPr>
                        <w:rPr>
                          <w:rFonts w:ascii="Cambria Math" w:hAnsi="Cambria Math" w:cs="Times New Roman"/>
                          <w:i/>
                          <w:sz w:val="20"/>
                          <w:szCs w:val="20"/>
                        </w:rPr>
                      </m:ctrlPr>
                    </m:sSubPr>
                    <m:e>
                      <m:r>
                        <w:rPr>
                          <w:rFonts w:ascii="Cambria Math" w:hAnsi="Cambria Math" w:cs="Times New Roman"/>
                          <w:sz w:val="20"/>
                          <w:szCs w:val="20"/>
                        </w:rPr>
                        <m:t>PL</m:t>
                      </m:r>
                    </m:e>
                    <m:sub>
                      <m:r>
                        <w:rPr>
                          <w:rFonts w:ascii="Cambria Math" w:hAnsi="Cambria Math" w:cs="Times New Roman"/>
                          <w:sz w:val="20"/>
                          <w:szCs w:val="20"/>
                        </w:rPr>
                        <m:t>freespace</m:t>
                      </m:r>
                    </m:sub>
                  </m:sSub>
                  <m:d>
                    <m:dPr>
                      <m:ctrlPr>
                        <w:rPr>
                          <w:rFonts w:ascii="Cambria Math" w:hAnsi="Cambria Math" w:cs="Times New Roman"/>
                          <w:i/>
                          <w:sz w:val="20"/>
                          <w:szCs w:val="20"/>
                        </w:rPr>
                      </m:ctrlPr>
                    </m:dPr>
                    <m:e>
                      <m:r>
                        <w:rPr>
                          <w:rFonts w:ascii="Cambria Math" w:hAnsi="Cambria Math" w:cs="Times New Roman"/>
                          <w:sz w:val="20"/>
                          <w:szCs w:val="20"/>
                        </w:rPr>
                        <m:t>d0</m:t>
                      </m:r>
                    </m:e>
                  </m:d>
                  <m:r>
                    <w:rPr>
                      <w:rFonts w:ascii="Cambria Math" w:hAnsi="Cambria Math" w:cs="Times New Roman"/>
                      <w:sz w:val="20"/>
                      <w:szCs w:val="20"/>
                    </w:rPr>
                    <m:t>+X*</m:t>
                  </m:r>
                  <m:func>
                    <m:funcPr>
                      <m:ctrlPr>
                        <w:rPr>
                          <w:rFonts w:ascii="Cambria Math" w:hAnsi="Cambria Math" w:cs="Times New Roman"/>
                          <w:sz w:val="20"/>
                          <w:szCs w:val="20"/>
                        </w:rPr>
                      </m:ctrlPr>
                    </m:funcPr>
                    <m:fName>
                      <m:r>
                        <m:rPr>
                          <m:sty m:val="p"/>
                        </m:rPr>
                        <w:rPr>
                          <w:rFonts w:ascii="Cambria Math" w:hAnsi="Cambria Math" w:cs="Times New Roman"/>
                          <w:sz w:val="20"/>
                          <w:szCs w:val="20"/>
                        </w:rPr>
                        <m:t>log</m:t>
                      </m:r>
                      <m:ctrlPr>
                        <w:rPr>
                          <w:rFonts w:ascii="Cambria Math" w:hAnsi="Cambria Math" w:cs="Times New Roman"/>
                          <w:i/>
                          <w:sz w:val="20"/>
                          <w:szCs w:val="20"/>
                        </w:rPr>
                      </m:ctrlPr>
                    </m:fName>
                    <m:e>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c</m:t>
                              </m:r>
                            </m:sub>
                          </m:sSub>
                        </m:e>
                      </m:d>
                    </m:e>
                  </m:func>
                  <m:r>
                    <w:rPr>
                      <w:rFonts w:ascii="Cambria Math" w:hAnsi="Cambria Math" w:cs="Times New Roman"/>
                      <w:sz w:val="20"/>
                      <w:szCs w:val="20"/>
                    </w:rPr>
                    <m:t>+Y</m:t>
                  </m:r>
                  <m:d>
                    <m:dPr>
                      <m:ctrlPr>
                        <w:rPr>
                          <w:rFonts w:ascii="Cambria Math" w:hAnsi="Cambria Math" w:cs="Times New Roman"/>
                          <w:i/>
                          <w:sz w:val="20"/>
                          <w:szCs w:val="20"/>
                        </w:rPr>
                      </m:ctrlPr>
                    </m:dPr>
                    <m:e>
                      <m:r>
                        <w:rPr>
                          <w:rFonts w:ascii="Cambria Math" w:hAnsi="Cambria Math" w:cs="Times New Roman"/>
                          <w:sz w:val="20"/>
                          <w:szCs w:val="20"/>
                        </w:rPr>
                        <m:t>θ</m:t>
                      </m:r>
                    </m:e>
                  </m:d>
                  <m:r>
                    <w:rPr>
                      <w:rFonts w:ascii="Cambria Math" w:hAnsi="Cambria Math" w:cs="Times New Roman"/>
                      <w:sz w:val="20"/>
                      <w:szCs w:val="20"/>
                    </w:rPr>
                    <m:t>*log10</m:t>
                  </m:r>
                  <m:d>
                    <m:dPr>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d</m:t>
                          </m:r>
                        </m:num>
                        <m:den>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0</m:t>
                              </m:r>
                            </m:sub>
                          </m:sSub>
                        </m:den>
                      </m:f>
                    </m:e>
                  </m:d>
                  <m:r>
                    <w:rPr>
                      <w:rFonts w:ascii="Cambria Math" w:hAnsi="Cambria Math" w:cs="Times New Roman"/>
                      <w:sz w:val="20"/>
                      <w:szCs w:val="20"/>
                    </w:rPr>
                    <m:t>+Z,  if (d&gt;</m:t>
                  </m:r>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0</m:t>
                      </m:r>
                    </m:sub>
                  </m:sSub>
                  <m:r>
                    <w:rPr>
                      <w:rFonts w:ascii="Cambria Math" w:hAnsi="Cambria Math" w:cs="Times New Roman"/>
                      <w:sz w:val="20"/>
                      <w:szCs w:val="20"/>
                    </w:rPr>
                    <m:t>)</m:t>
                  </m:r>
                </m:e>
              </m:eqArr>
            </m:e>
          </m:d>
        </m:oMath>
      </m:oMathPara>
    </w:p>
    <w:p w:rsidR="003C7AFD" w:rsidRPr="00543B81" w:rsidRDefault="003C7AFD" w:rsidP="003C7AFD">
      <w:pPr>
        <w:jc w:val="left"/>
        <w:rPr>
          <w:rFonts w:ascii="Times New Roman" w:hAnsi="Times New Roman" w:cs="Times New Roman"/>
          <w:i/>
          <w:sz w:val="20"/>
          <w:szCs w:val="20"/>
        </w:rPr>
      </w:pPr>
      <w:r w:rsidRPr="00543B81">
        <w:rPr>
          <w:rFonts w:ascii="Times New Roman" w:hAnsi="Times New Roman" w:cs="Times New Roman"/>
          <w:b/>
          <w:sz w:val="20"/>
          <w:szCs w:val="20"/>
        </w:rPr>
        <w:t>Proposal 4</w:t>
      </w:r>
      <w:r w:rsidRPr="00543B81">
        <w:rPr>
          <w:rFonts w:ascii="Times New Roman" w:hAnsi="Times New Roman" w:cs="Times New Roman"/>
          <w:b/>
          <w:i/>
          <w:sz w:val="20"/>
          <w:szCs w:val="20"/>
        </w:rPr>
        <w:t xml:space="preserve">: </w:t>
      </w:r>
      <w:r w:rsidRPr="00543B81">
        <w:rPr>
          <w:rFonts w:ascii="Times New Roman" w:hAnsi="Times New Roman" w:cs="Times New Roman"/>
          <w:i/>
          <w:sz w:val="20"/>
          <w:szCs w:val="20"/>
        </w:rPr>
        <w:t>The following methodology to calculate the SF should be considered:</w:t>
      </w:r>
    </w:p>
    <w:p w:rsidR="00665CBB" w:rsidRPr="00543B81" w:rsidRDefault="003C7AFD" w:rsidP="00543B81">
      <w:pPr>
        <w:ind w:firstLineChars="283" w:firstLine="566"/>
        <w:jc w:val="center"/>
        <w:rPr>
          <w:rFonts w:ascii="Times New Roman" w:hAnsi="Times New Roman" w:cs="Times New Roman"/>
          <w:sz w:val="20"/>
          <w:szCs w:val="20"/>
        </w:rPr>
      </w:pPr>
      <m:oMath>
        <m:r>
          <w:rPr>
            <w:rFonts w:ascii="Cambria Math" w:hAnsi="Cambria Math" w:cs="Times New Roman"/>
            <w:sz w:val="20"/>
            <w:szCs w:val="20"/>
          </w:rPr>
          <m:t>SF</m:t>
        </m:r>
        <m:r>
          <m:rPr>
            <m:sty m:val="p"/>
          </m:rPr>
          <w:rPr>
            <w:rFonts w:ascii="Cambria Math" w:hAnsi="Cambria Math" w:cs="Times New Roman"/>
            <w:sz w:val="20"/>
            <w:szCs w:val="20"/>
          </w:rPr>
          <m:t xml:space="preserve">=  </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r>
                  <w:rPr>
                    <w:rFonts w:ascii="Cambria Math" w:hAnsi="Cambria Math" w:cs="Times New Roman"/>
                    <w:sz w:val="20"/>
                    <w:szCs w:val="20"/>
                  </w:rPr>
                  <m:t xml:space="preserve">0 , if </m:t>
                </m:r>
                <m:d>
                  <m:dPr>
                    <m:ctrlPr>
                      <w:rPr>
                        <w:rFonts w:ascii="Cambria Math" w:hAnsi="Cambria Math" w:cs="Times New Roman"/>
                        <w:i/>
                        <w:sz w:val="20"/>
                        <w:szCs w:val="20"/>
                      </w:rPr>
                    </m:ctrlPr>
                  </m:dPr>
                  <m:e>
                    <m:r>
                      <w:rPr>
                        <w:rFonts w:ascii="Cambria Math" w:hAnsi="Cambria Math" w:cs="Times New Roman"/>
                        <w:sz w:val="20"/>
                        <w:szCs w:val="20"/>
                      </w:rPr>
                      <m:t>d</m:t>
                    </m:r>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0</m:t>
                        </m:r>
                      </m:sub>
                    </m:sSub>
                  </m:e>
                </m:d>
              </m:e>
              <m:e>
                <m:r>
                  <w:rPr>
                    <w:rFonts w:ascii="Cambria Math" w:hAnsi="Cambria Math" w:cs="Times New Roman"/>
                    <w:sz w:val="20"/>
                    <w:szCs w:val="20"/>
                  </w:rPr>
                  <m:t>SF</m:t>
                </m:r>
                <m:d>
                  <m:dPr>
                    <m:ctrlPr>
                      <w:rPr>
                        <w:rFonts w:ascii="Cambria Math" w:hAnsi="Cambria Math" w:cs="Times New Roman"/>
                        <w:i/>
                        <w:sz w:val="20"/>
                        <w:szCs w:val="20"/>
                      </w:rPr>
                    </m:ctrlPr>
                  </m:dPr>
                  <m:e>
                    <m:r>
                      <w:rPr>
                        <w:rFonts w:ascii="Cambria Math" w:hAnsi="Cambria Math" w:cs="Times New Roman"/>
                        <w:sz w:val="20"/>
                        <w:szCs w:val="20"/>
                      </w:rPr>
                      <m:t>θ,</m:t>
                    </m:r>
                    <m:r>
                      <m:rPr>
                        <m:sty m:val="p"/>
                      </m:rP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h</m:t>
                        </m:r>
                      </m:e>
                      <m:sub>
                        <m:r>
                          <w:rPr>
                            <w:rFonts w:ascii="Cambria Math" w:hAnsi="Cambria Math" w:cs="Times New Roman"/>
                            <w:sz w:val="20"/>
                            <w:szCs w:val="20"/>
                          </w:rPr>
                          <m:t>ue</m:t>
                        </m:r>
                      </m:sub>
                    </m:sSub>
                  </m:e>
                </m:d>
                <m:r>
                  <w:rPr>
                    <w:rFonts w:ascii="Cambria Math" w:hAnsi="Cambria Math" w:cs="Times New Roman"/>
                    <w:sz w:val="20"/>
                    <w:szCs w:val="20"/>
                  </w:rPr>
                  <m:t>,  if</m:t>
                </m:r>
                <m:d>
                  <m:dPr>
                    <m:ctrlPr>
                      <w:rPr>
                        <w:rFonts w:ascii="Cambria Math" w:hAnsi="Cambria Math" w:cs="Times New Roman"/>
                        <w:i/>
                        <w:sz w:val="20"/>
                        <w:szCs w:val="20"/>
                      </w:rPr>
                    </m:ctrlPr>
                  </m:dPr>
                  <m:e>
                    <m:r>
                      <w:rPr>
                        <w:rFonts w:ascii="Cambria Math" w:hAnsi="Cambria Math" w:cs="Times New Roman"/>
                        <w:sz w:val="20"/>
                        <w:szCs w:val="20"/>
                      </w:rPr>
                      <m:t>d&gt;</m:t>
                    </m:r>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0</m:t>
                        </m:r>
                      </m:sub>
                    </m:sSub>
                  </m:e>
                </m:d>
              </m:e>
            </m:eqArr>
          </m:e>
        </m:d>
      </m:oMath>
      <w:r w:rsidR="00665CBB" w:rsidRPr="00543B81">
        <w:rPr>
          <w:rFonts w:ascii="Times New Roman" w:hAnsi="Times New Roman" w:cs="Times New Roman"/>
          <w:sz w:val="20"/>
          <w:szCs w:val="20"/>
        </w:rPr>
        <w:t>.</w:t>
      </w:r>
    </w:p>
    <w:p w:rsidR="003C7AFD" w:rsidRPr="00543B81" w:rsidRDefault="003C7AFD" w:rsidP="003C7AFD">
      <w:pPr>
        <w:ind w:leftChars="269" w:left="565" w:firstLine="1"/>
        <w:jc w:val="left"/>
        <w:rPr>
          <w:rFonts w:ascii="Times New Roman" w:hAnsi="Times New Roman" w:cs="Times New Roman"/>
          <w:b/>
          <w:i/>
          <w:sz w:val="20"/>
          <w:szCs w:val="20"/>
        </w:rPr>
      </w:pPr>
    </w:p>
    <w:p w:rsidR="00E45F2C" w:rsidRPr="00543B81" w:rsidRDefault="00E45F2C" w:rsidP="00E45F2C">
      <w:pPr>
        <w:rPr>
          <w:rFonts w:ascii="Times New Roman" w:hAnsi="Times New Roman" w:cs="Times New Roman"/>
          <w:b/>
          <w:i/>
          <w:sz w:val="20"/>
          <w:szCs w:val="20"/>
        </w:rPr>
      </w:pPr>
      <w:r w:rsidRPr="00543B81">
        <w:rPr>
          <w:rFonts w:ascii="Times New Roman" w:hAnsi="Times New Roman" w:cs="Times New Roman"/>
          <w:b/>
          <w:sz w:val="20"/>
          <w:szCs w:val="20"/>
        </w:rPr>
        <w:t>Proposal 5</w:t>
      </w:r>
      <w:r w:rsidRPr="00543B81">
        <w:rPr>
          <w:rFonts w:ascii="Times New Roman" w:hAnsi="Times New Roman" w:cs="Times New Roman"/>
          <w:b/>
          <w:i/>
          <w:sz w:val="20"/>
          <w:szCs w:val="20"/>
        </w:rPr>
        <w:t xml:space="preserve">: </w:t>
      </w:r>
      <w:r w:rsidRPr="00543B81">
        <w:rPr>
          <w:rFonts w:ascii="Times New Roman" w:hAnsi="Times New Roman" w:cs="Times New Roman"/>
          <w:i/>
          <w:sz w:val="20"/>
          <w:szCs w:val="20"/>
        </w:rPr>
        <w:t>The channel model in both deterministic way and statistic way with WINNER structure should be considered for characterizing the small scale properties.</w:t>
      </w:r>
    </w:p>
    <w:p w:rsidR="00E45F2C" w:rsidRPr="00543B81" w:rsidRDefault="00E45F2C" w:rsidP="00E45F2C">
      <w:pPr>
        <w:rPr>
          <w:rFonts w:ascii="Times New Roman" w:hAnsi="Times New Roman" w:cs="Times New Roman"/>
          <w:b/>
          <w:i/>
          <w:sz w:val="20"/>
          <w:szCs w:val="20"/>
        </w:rPr>
      </w:pPr>
      <w:r w:rsidRPr="00543B81">
        <w:rPr>
          <w:rFonts w:ascii="Times New Roman" w:hAnsi="Times New Roman" w:cs="Times New Roman"/>
          <w:b/>
          <w:sz w:val="20"/>
          <w:szCs w:val="20"/>
        </w:rPr>
        <w:t>Proposal 6</w:t>
      </w:r>
      <w:r w:rsidRPr="00543B81">
        <w:rPr>
          <w:rFonts w:ascii="Times New Roman" w:hAnsi="Times New Roman" w:cs="Times New Roman"/>
          <w:b/>
          <w:i/>
          <w:sz w:val="20"/>
          <w:szCs w:val="20"/>
        </w:rPr>
        <w:t xml:space="preserve">: </w:t>
      </w:r>
      <w:r w:rsidRPr="00543B81">
        <w:rPr>
          <w:rFonts w:ascii="Times New Roman" w:hAnsi="Times New Roman" w:cs="Times New Roman"/>
          <w:i/>
          <w:sz w:val="20"/>
          <w:szCs w:val="20"/>
        </w:rPr>
        <w:t>The time varying Doppler with the consideration on movement of both BS and UE should be supported.</w:t>
      </w:r>
    </w:p>
    <w:p w:rsidR="009B719F" w:rsidRPr="008E299A" w:rsidRDefault="009B719F" w:rsidP="009B719F">
      <w:pPr>
        <w:rPr>
          <w:rFonts w:ascii="Times New Roman" w:hAnsi="Times New Roman" w:cs="Times New Roman"/>
          <w:b/>
          <w:i/>
          <w:sz w:val="20"/>
          <w:szCs w:val="20"/>
        </w:rPr>
      </w:pPr>
      <w:r w:rsidRPr="008E299A">
        <w:rPr>
          <w:rFonts w:ascii="Times New Roman" w:hAnsi="Times New Roman" w:cs="Times New Roman"/>
          <w:b/>
          <w:sz w:val="20"/>
          <w:szCs w:val="20"/>
        </w:rPr>
        <w:t>Proposal 7</w:t>
      </w:r>
      <w:r w:rsidRPr="008E299A">
        <w:rPr>
          <w:rFonts w:ascii="Times New Roman" w:hAnsi="Times New Roman" w:cs="Times New Roman"/>
          <w:b/>
          <w:i/>
          <w:sz w:val="20"/>
          <w:szCs w:val="20"/>
        </w:rPr>
        <w:t xml:space="preserve">: </w:t>
      </w:r>
      <w:r w:rsidRPr="008E299A">
        <w:rPr>
          <w:rFonts w:ascii="Times New Roman" w:hAnsi="Times New Roman" w:cs="Times New Roman"/>
          <w:i/>
          <w:sz w:val="20"/>
          <w:szCs w:val="20"/>
        </w:rPr>
        <w:t>The depolarization caused by the ionosphere should be considered by simplified solution as:</w:t>
      </w:r>
      <w:r w:rsidRPr="008E299A">
        <w:rPr>
          <w:rFonts w:ascii="Times New Roman" w:hAnsi="Times New Roman" w:cs="Times New Roman"/>
          <w:position w:val="-28"/>
          <w:sz w:val="20"/>
          <w:szCs w:val="20"/>
        </w:rPr>
        <w:object w:dxaOrig="820" w:dyaOrig="660">
          <v:shape id="_x0000_i1044" type="#_x0000_t75" style="width:40.5pt;height:33pt" o:ole="">
            <v:imagedata r:id="rId36" o:title=""/>
          </v:shape>
          <o:OLEObject Type="Embed" ProgID="Equation.DSMT4" ShapeID="_x0000_i1044" DrawAspect="Content" ObjectID="_1580120498" r:id="rId47"/>
        </w:object>
      </w:r>
      <w:r w:rsidRPr="008E299A">
        <w:rPr>
          <w:rFonts w:ascii="Times New Roman" w:hAnsi="Times New Roman" w:cs="Times New Roman"/>
          <w:sz w:val="20"/>
          <w:szCs w:val="20"/>
        </w:rPr>
        <w:t>.</w:t>
      </w:r>
    </w:p>
    <w:p w:rsidR="009B719F" w:rsidRDefault="009B719F" w:rsidP="009B719F">
      <w:pPr>
        <w:rPr>
          <w:rFonts w:ascii="Times New Roman" w:hAnsi="Times New Roman" w:cs="Times New Roman"/>
          <w:i/>
          <w:sz w:val="20"/>
          <w:szCs w:val="20"/>
        </w:rPr>
      </w:pPr>
      <w:r w:rsidRPr="0013422E">
        <w:rPr>
          <w:rFonts w:ascii="Times New Roman" w:hAnsi="Times New Roman" w:cs="Times New Roman"/>
          <w:b/>
          <w:sz w:val="20"/>
          <w:szCs w:val="20"/>
        </w:rPr>
        <w:t>Proposal 8</w:t>
      </w:r>
      <w:r w:rsidRPr="0013422E">
        <w:rPr>
          <w:rFonts w:ascii="Times New Roman" w:hAnsi="Times New Roman" w:cs="Times New Roman"/>
          <w:b/>
          <w:i/>
          <w:sz w:val="20"/>
          <w:szCs w:val="20"/>
        </w:rPr>
        <w:t>:</w:t>
      </w:r>
      <w:r w:rsidRPr="0013422E">
        <w:rPr>
          <w:rFonts w:ascii="Times New Roman" w:hAnsi="Times New Roman" w:cs="Times New Roman"/>
          <w:sz w:val="20"/>
          <w:szCs w:val="20"/>
        </w:rPr>
        <w:t xml:space="preserve"> </w:t>
      </w:r>
      <w:r w:rsidRPr="0013422E">
        <w:rPr>
          <w:rFonts w:ascii="Times New Roman" w:hAnsi="Times New Roman" w:cs="Times New Roman"/>
          <w:i/>
          <w:sz w:val="20"/>
          <w:szCs w:val="20"/>
        </w:rPr>
        <w:t>Capturing the proposed TP in Appendix B for generalizing the channel realization based on WINNER-structure.</w:t>
      </w:r>
    </w:p>
    <w:p w:rsidR="009B719F" w:rsidRPr="009B719F" w:rsidRDefault="009B719F" w:rsidP="009B719F">
      <w:pPr>
        <w:rPr>
          <w:rFonts w:ascii="Times New Roman" w:hAnsi="Times New Roman" w:cs="Times New Roman"/>
          <w:sz w:val="20"/>
          <w:szCs w:val="20"/>
        </w:rPr>
      </w:pPr>
      <w:bookmarkStart w:id="14" w:name="_In-sequence_SDU_delivery"/>
      <w:bookmarkEnd w:id="14"/>
      <w:r w:rsidRPr="009B719F">
        <w:rPr>
          <w:rFonts w:ascii="Times New Roman" w:hAnsi="Times New Roman" w:cs="Times New Roman"/>
          <w:b/>
          <w:sz w:val="20"/>
          <w:szCs w:val="20"/>
        </w:rPr>
        <w:t>Proposal 9</w:t>
      </w:r>
      <w:r w:rsidRPr="009B719F">
        <w:rPr>
          <w:rFonts w:ascii="Times New Roman" w:hAnsi="Times New Roman" w:cs="Times New Roman"/>
          <w:b/>
          <w:i/>
          <w:sz w:val="20"/>
          <w:szCs w:val="20"/>
        </w:rPr>
        <w:t>:</w:t>
      </w:r>
      <w:r w:rsidRPr="009B719F">
        <w:rPr>
          <w:rFonts w:ascii="Times New Roman" w:hAnsi="Times New Roman" w:cs="Times New Roman"/>
          <w:sz w:val="20"/>
          <w:szCs w:val="20"/>
        </w:rPr>
        <w:t xml:space="preserve"> </w:t>
      </w:r>
      <w:r w:rsidRPr="009B719F">
        <w:rPr>
          <w:rFonts w:ascii="Times New Roman" w:hAnsi="Times New Roman" w:cs="Times New Roman"/>
          <w:i/>
          <w:sz w:val="20"/>
          <w:szCs w:val="20"/>
        </w:rPr>
        <w:t xml:space="preserve">The approach with introducing the spatial filter can be used to construct the TDL model from CDL </w:t>
      </w:r>
      <w:r w:rsidRPr="009B719F">
        <w:rPr>
          <w:rFonts w:ascii="Times New Roman" w:hAnsi="Times New Roman" w:cs="Times New Roman"/>
          <w:i/>
          <w:sz w:val="20"/>
          <w:szCs w:val="20"/>
        </w:rPr>
        <w:lastRenderedPageBreak/>
        <w:t>model with angular information.</w:t>
      </w:r>
    </w:p>
    <w:p w:rsidR="00E1564C" w:rsidRPr="00A50C5A" w:rsidRDefault="00E1564C" w:rsidP="00E1564C">
      <w:pPr>
        <w:rPr>
          <w:rFonts w:ascii="Times New Roman" w:hAnsi="Times New Roman" w:cs="Times New Roman"/>
          <w:sz w:val="20"/>
          <w:szCs w:val="20"/>
        </w:rPr>
      </w:pPr>
      <w:r w:rsidRPr="00A50C5A">
        <w:rPr>
          <w:rFonts w:ascii="Times New Roman" w:hAnsi="Times New Roman" w:cs="Times New Roman"/>
          <w:b/>
          <w:sz w:val="20"/>
          <w:szCs w:val="20"/>
        </w:rPr>
        <w:t>Proposal 10:</w:t>
      </w:r>
      <w:r>
        <w:rPr>
          <w:rFonts w:ascii="Times New Roman" w:hAnsi="Times New Roman" w:cs="Times New Roman"/>
          <w:sz w:val="20"/>
          <w:szCs w:val="20"/>
        </w:rPr>
        <w:t xml:space="preserve"> </w:t>
      </w:r>
      <w:r w:rsidRPr="00A50C5A">
        <w:rPr>
          <w:rFonts w:ascii="Times New Roman" w:hAnsi="Times New Roman" w:cs="Times New Roman"/>
          <w:i/>
          <w:sz w:val="20"/>
          <w:szCs w:val="20"/>
        </w:rPr>
        <w:t>The simulation results based on Ray-Trac</w:t>
      </w:r>
      <w:r w:rsidRPr="00350860">
        <w:rPr>
          <w:rFonts w:ascii="Times New Roman" w:hAnsi="Times New Roman" w:cs="Times New Roman"/>
          <w:i/>
          <w:sz w:val="20"/>
          <w:szCs w:val="20"/>
        </w:rPr>
        <w:t xml:space="preserve">ing as listed in </w:t>
      </w:r>
      <w:r w:rsidRPr="00350860">
        <w:rPr>
          <w:rFonts w:ascii="Times New Roman" w:hAnsi="Times New Roman" w:cs="Times New Roman"/>
          <w:i/>
          <w:sz w:val="20"/>
          <w:szCs w:val="20"/>
        </w:rPr>
        <w:fldChar w:fldCharType="begin"/>
      </w:r>
      <w:r w:rsidRPr="00350860">
        <w:rPr>
          <w:rFonts w:ascii="Times New Roman" w:hAnsi="Times New Roman" w:cs="Times New Roman"/>
          <w:i/>
          <w:sz w:val="20"/>
          <w:szCs w:val="20"/>
        </w:rPr>
        <w:instrText xml:space="preserve"> REF _Ref506369414 \h </w:instrText>
      </w:r>
      <w:r w:rsidRPr="00350860">
        <w:rPr>
          <w:rFonts w:ascii="Times New Roman" w:hAnsi="Times New Roman" w:cs="Times New Roman"/>
          <w:i/>
          <w:sz w:val="20"/>
          <w:szCs w:val="20"/>
        </w:rPr>
      </w:r>
      <w:r w:rsidRPr="00350860">
        <w:rPr>
          <w:rFonts w:ascii="Times New Roman" w:hAnsi="Times New Roman" w:cs="Times New Roman"/>
          <w:i/>
          <w:sz w:val="20"/>
          <w:szCs w:val="20"/>
        </w:rPr>
        <w:instrText xml:space="preserve"> \* MERGEFORMAT </w:instrText>
      </w:r>
      <w:r w:rsidRPr="00350860">
        <w:rPr>
          <w:rFonts w:ascii="Times New Roman" w:hAnsi="Times New Roman" w:cs="Times New Roman"/>
          <w:i/>
          <w:sz w:val="20"/>
          <w:szCs w:val="20"/>
        </w:rPr>
        <w:fldChar w:fldCharType="separate"/>
      </w:r>
      <w:r w:rsidRPr="00350860">
        <w:rPr>
          <w:rFonts w:ascii="Times New Roman" w:hAnsi="Times New Roman" w:cs="Times New Roman"/>
          <w:i/>
          <w:sz w:val="20"/>
          <w:szCs w:val="20"/>
        </w:rPr>
        <w:t xml:space="preserve">Table </w:t>
      </w:r>
      <w:r w:rsidRPr="00350860">
        <w:rPr>
          <w:rFonts w:ascii="Times New Roman" w:hAnsi="Times New Roman" w:cs="Times New Roman"/>
          <w:i/>
          <w:noProof/>
          <w:sz w:val="20"/>
          <w:szCs w:val="20"/>
        </w:rPr>
        <w:t>3</w:t>
      </w:r>
      <w:r w:rsidRPr="00350860">
        <w:rPr>
          <w:rFonts w:ascii="Times New Roman" w:hAnsi="Times New Roman" w:cs="Times New Roman"/>
          <w:i/>
          <w:sz w:val="20"/>
          <w:szCs w:val="20"/>
        </w:rPr>
        <w:fldChar w:fldCharType="end"/>
      </w:r>
      <w:r w:rsidRPr="00350860">
        <w:rPr>
          <w:rFonts w:ascii="Times New Roman" w:hAnsi="Times New Roman" w:cs="Times New Roman"/>
          <w:i/>
          <w:sz w:val="20"/>
          <w:szCs w:val="20"/>
        </w:rPr>
        <w:t xml:space="preserve"> and </w:t>
      </w:r>
      <w:r w:rsidRPr="00350860">
        <w:rPr>
          <w:rFonts w:ascii="Times New Roman" w:hAnsi="Times New Roman" w:cs="Times New Roman"/>
          <w:i/>
          <w:sz w:val="20"/>
          <w:szCs w:val="20"/>
        </w:rPr>
        <w:fldChar w:fldCharType="begin"/>
      </w:r>
      <w:r w:rsidRPr="00350860">
        <w:rPr>
          <w:rFonts w:ascii="Times New Roman" w:hAnsi="Times New Roman" w:cs="Times New Roman"/>
          <w:i/>
          <w:sz w:val="20"/>
          <w:szCs w:val="20"/>
        </w:rPr>
        <w:instrText xml:space="preserve"> REF _Ref506378243 \h </w:instrText>
      </w:r>
      <w:r w:rsidRPr="00350860">
        <w:rPr>
          <w:rFonts w:ascii="Times New Roman" w:hAnsi="Times New Roman" w:cs="Times New Roman"/>
          <w:i/>
          <w:sz w:val="20"/>
          <w:szCs w:val="20"/>
        </w:rPr>
      </w:r>
      <w:r w:rsidRPr="00350860">
        <w:rPr>
          <w:rFonts w:ascii="Times New Roman" w:hAnsi="Times New Roman" w:cs="Times New Roman"/>
          <w:i/>
          <w:sz w:val="20"/>
          <w:szCs w:val="20"/>
        </w:rPr>
        <w:instrText xml:space="preserve"> \* MERGEFORMAT </w:instrText>
      </w:r>
      <w:r w:rsidRPr="00350860">
        <w:rPr>
          <w:rFonts w:ascii="Times New Roman" w:hAnsi="Times New Roman" w:cs="Times New Roman"/>
          <w:i/>
          <w:sz w:val="20"/>
          <w:szCs w:val="20"/>
        </w:rPr>
        <w:fldChar w:fldCharType="separate"/>
      </w:r>
      <w:r w:rsidRPr="00350860">
        <w:rPr>
          <w:rFonts w:ascii="Times New Roman" w:hAnsi="Times New Roman" w:cs="Times New Roman"/>
          <w:i/>
          <w:sz w:val="20"/>
          <w:szCs w:val="20"/>
        </w:rPr>
        <w:t>Table 4</w:t>
      </w:r>
      <w:r w:rsidRPr="00350860">
        <w:rPr>
          <w:rFonts w:ascii="Times New Roman" w:hAnsi="Times New Roman" w:cs="Times New Roman"/>
          <w:i/>
          <w:sz w:val="20"/>
          <w:szCs w:val="20"/>
        </w:rPr>
        <w:fldChar w:fldCharType="end"/>
      </w:r>
      <w:r w:rsidRPr="00350860">
        <w:rPr>
          <w:rFonts w:ascii="Times New Roman" w:hAnsi="Times New Roman" w:cs="Times New Roman"/>
          <w:i/>
          <w:sz w:val="20"/>
          <w:szCs w:val="20"/>
        </w:rPr>
        <w:t xml:space="preserve"> can </w:t>
      </w:r>
      <w:r w:rsidRPr="00A50C5A">
        <w:rPr>
          <w:rFonts w:ascii="Times New Roman" w:hAnsi="Times New Roman" w:cs="Times New Roman"/>
          <w:i/>
          <w:sz w:val="20"/>
          <w:szCs w:val="20"/>
        </w:rPr>
        <w:t xml:space="preserve">be as the baseline for constructing the CDL/TDL mode. </w:t>
      </w:r>
    </w:p>
    <w:p w:rsidR="009B719F" w:rsidRDefault="009B719F" w:rsidP="009B719F">
      <w:pPr>
        <w:rPr>
          <w:rFonts w:ascii="Times New Roman" w:hAnsi="Times New Roman" w:cs="Times New Roman"/>
          <w:i/>
          <w:sz w:val="20"/>
          <w:szCs w:val="20"/>
        </w:rPr>
      </w:pPr>
      <w:r w:rsidRPr="009B719F">
        <w:rPr>
          <w:rFonts w:ascii="Times New Roman" w:hAnsi="Times New Roman" w:cs="Times New Roman"/>
          <w:b/>
          <w:sz w:val="20"/>
          <w:szCs w:val="20"/>
        </w:rPr>
        <w:t>Proposal 11</w:t>
      </w:r>
      <w:r w:rsidRPr="009B719F">
        <w:rPr>
          <w:rFonts w:ascii="Times New Roman" w:hAnsi="Times New Roman" w:cs="Times New Roman"/>
          <w:b/>
          <w:i/>
          <w:sz w:val="20"/>
          <w:szCs w:val="20"/>
        </w:rPr>
        <w:t>:</w:t>
      </w:r>
      <w:r w:rsidRPr="009B719F">
        <w:rPr>
          <w:rFonts w:ascii="Times New Roman" w:hAnsi="Times New Roman" w:cs="Times New Roman"/>
          <w:sz w:val="20"/>
          <w:szCs w:val="20"/>
        </w:rPr>
        <w:t xml:space="preserve"> </w:t>
      </w:r>
      <w:r w:rsidRPr="009B719F">
        <w:rPr>
          <w:rFonts w:ascii="Times New Roman" w:hAnsi="Times New Roman" w:cs="Times New Roman"/>
          <w:i/>
          <w:sz w:val="20"/>
          <w:szCs w:val="20"/>
        </w:rPr>
        <w:t>The Gaussian Doppler spectrum should be considered in the link level simulation for NTN.</w:t>
      </w:r>
    </w:p>
    <w:p w:rsidR="009B719F" w:rsidRPr="00543B81" w:rsidRDefault="009B719F" w:rsidP="009B719F">
      <w:pPr>
        <w:rPr>
          <w:rFonts w:ascii="Times New Roman" w:hAnsi="Times New Roman" w:cs="Times New Roman"/>
          <w:b/>
          <w:i/>
          <w:sz w:val="20"/>
          <w:szCs w:val="20"/>
        </w:rPr>
      </w:pPr>
      <w:r w:rsidRPr="00543B81">
        <w:rPr>
          <w:rFonts w:ascii="Times New Roman" w:hAnsi="Times New Roman" w:cs="Times New Roman"/>
          <w:b/>
          <w:sz w:val="20"/>
          <w:szCs w:val="20"/>
        </w:rPr>
        <w:t xml:space="preserve">Proposal </w:t>
      </w:r>
      <w:r>
        <w:rPr>
          <w:rFonts w:ascii="Times New Roman" w:hAnsi="Times New Roman" w:cs="Times New Roman"/>
          <w:b/>
          <w:sz w:val="20"/>
          <w:szCs w:val="20"/>
        </w:rPr>
        <w:t>12</w:t>
      </w:r>
      <w:r w:rsidRPr="00543B81">
        <w:rPr>
          <w:rFonts w:ascii="Times New Roman" w:hAnsi="Times New Roman" w:cs="Times New Roman"/>
          <w:b/>
          <w:i/>
          <w:sz w:val="20"/>
          <w:szCs w:val="20"/>
        </w:rPr>
        <w:t>:</w:t>
      </w:r>
      <w:r w:rsidRPr="00543B81">
        <w:rPr>
          <w:rFonts w:ascii="Times New Roman" w:hAnsi="Times New Roman" w:cs="Times New Roman"/>
          <w:sz w:val="20"/>
          <w:szCs w:val="20"/>
        </w:rPr>
        <w:t xml:space="preserve"> </w:t>
      </w:r>
      <w:r w:rsidRPr="00543B81">
        <w:rPr>
          <w:rFonts w:ascii="Times New Roman" w:hAnsi="Times New Roman" w:cs="Times New Roman"/>
          <w:i/>
          <w:sz w:val="20"/>
          <w:szCs w:val="20"/>
        </w:rPr>
        <w:t>The additional scenario, i.e., high speed, airplane and Cargo ship should be considered for the evaluation.</w:t>
      </w:r>
    </w:p>
    <w:p w:rsidR="009B719F" w:rsidRPr="00543B81" w:rsidRDefault="009B719F" w:rsidP="009B719F">
      <w:pPr>
        <w:rPr>
          <w:rFonts w:ascii="Times New Roman" w:hAnsi="Times New Roman" w:cs="Times New Roman"/>
          <w:sz w:val="20"/>
          <w:szCs w:val="20"/>
        </w:rPr>
      </w:pPr>
      <w:r w:rsidRPr="00543B81">
        <w:rPr>
          <w:rFonts w:ascii="Times New Roman" w:hAnsi="Times New Roman" w:cs="Times New Roman"/>
          <w:b/>
          <w:sz w:val="20"/>
          <w:szCs w:val="20"/>
        </w:rPr>
        <w:t>Proposal 1</w:t>
      </w:r>
      <w:r>
        <w:rPr>
          <w:rFonts w:ascii="Times New Roman" w:hAnsi="Times New Roman" w:cs="Times New Roman"/>
          <w:b/>
          <w:sz w:val="20"/>
          <w:szCs w:val="20"/>
        </w:rPr>
        <w:t>3</w:t>
      </w:r>
      <w:r w:rsidRPr="00543B81">
        <w:rPr>
          <w:rFonts w:ascii="Times New Roman" w:hAnsi="Times New Roman" w:cs="Times New Roman"/>
          <w:b/>
          <w:i/>
          <w:sz w:val="20"/>
          <w:szCs w:val="20"/>
        </w:rPr>
        <w:t>:</w:t>
      </w:r>
      <w:r w:rsidRPr="00543B81">
        <w:rPr>
          <w:rFonts w:ascii="Times New Roman" w:hAnsi="Times New Roman" w:cs="Times New Roman"/>
          <w:sz w:val="20"/>
          <w:szCs w:val="20"/>
        </w:rPr>
        <w:t xml:space="preserve"> </w:t>
      </w:r>
      <w:r w:rsidRPr="00543B81">
        <w:rPr>
          <w:rFonts w:ascii="Times New Roman" w:hAnsi="Times New Roman" w:cs="Times New Roman"/>
          <w:i/>
          <w:sz w:val="20"/>
          <w:szCs w:val="20"/>
        </w:rPr>
        <w:t>The non-inertial coordination system should be considered for simulation.</w:t>
      </w:r>
    </w:p>
    <w:p w:rsidR="009B719F" w:rsidRPr="00543B81" w:rsidRDefault="009B719F" w:rsidP="009B719F">
      <w:pPr>
        <w:rPr>
          <w:rFonts w:ascii="Times New Roman" w:hAnsi="Times New Roman" w:cs="Times New Roman"/>
          <w:sz w:val="20"/>
          <w:szCs w:val="20"/>
        </w:rPr>
      </w:pPr>
      <w:r w:rsidRPr="00543B81">
        <w:rPr>
          <w:rFonts w:ascii="Times New Roman" w:hAnsi="Times New Roman" w:cs="Times New Roman"/>
          <w:b/>
          <w:sz w:val="20"/>
          <w:szCs w:val="20"/>
        </w:rPr>
        <w:t>Proposal 1</w:t>
      </w:r>
      <w:r>
        <w:rPr>
          <w:rFonts w:ascii="Times New Roman" w:hAnsi="Times New Roman" w:cs="Times New Roman"/>
          <w:b/>
          <w:sz w:val="20"/>
          <w:szCs w:val="20"/>
        </w:rPr>
        <w:t>4</w:t>
      </w:r>
      <w:r w:rsidRPr="00543B81">
        <w:rPr>
          <w:rFonts w:ascii="Times New Roman" w:hAnsi="Times New Roman" w:cs="Times New Roman"/>
          <w:b/>
          <w:i/>
          <w:sz w:val="20"/>
          <w:szCs w:val="20"/>
        </w:rPr>
        <w:t>:</w:t>
      </w:r>
      <w:r w:rsidRPr="00543B81">
        <w:rPr>
          <w:rFonts w:ascii="Times New Roman" w:hAnsi="Times New Roman" w:cs="Times New Roman"/>
          <w:sz w:val="20"/>
          <w:szCs w:val="20"/>
        </w:rPr>
        <w:t xml:space="preserve"> </w:t>
      </w:r>
      <w:r w:rsidRPr="00543B81">
        <w:rPr>
          <w:rFonts w:ascii="Times New Roman" w:hAnsi="Times New Roman" w:cs="Times New Roman"/>
          <w:i/>
          <w:sz w:val="20"/>
          <w:szCs w:val="20"/>
        </w:rPr>
        <w:t>The typical antenna pattern, e.g., dish reflector and multiple-beam satellite for BS and case-specific UE antenna should be considered in simulation.</w:t>
      </w:r>
    </w:p>
    <w:p w:rsidR="009B719F" w:rsidRPr="009B719F" w:rsidRDefault="009B719F" w:rsidP="009B719F">
      <w:pPr>
        <w:rPr>
          <w:rFonts w:ascii="Times New Roman" w:hAnsi="Times New Roman" w:cs="Times New Roman"/>
          <w:b/>
          <w:i/>
          <w:sz w:val="20"/>
          <w:szCs w:val="20"/>
        </w:rPr>
      </w:pPr>
    </w:p>
    <w:p w:rsidR="00A82EDF" w:rsidRDefault="007B1860" w:rsidP="00BB1680">
      <w:pPr>
        <w:pStyle w:val="Heading1"/>
        <w:keepNext w:val="0"/>
        <w:keepLines w:val="0"/>
        <w:widowControl w:val="0"/>
        <w:numPr>
          <w:ilvl w:val="0"/>
          <w:numId w:val="1"/>
        </w:numPr>
        <w:pBdr>
          <w:top w:val="none" w:sz="0" w:space="0" w:color="auto"/>
        </w:pBdr>
        <w:tabs>
          <w:tab w:val="clear"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References</w:t>
      </w:r>
    </w:p>
    <w:p w:rsidR="00A82EDF" w:rsidRPr="00543B81" w:rsidRDefault="00D9542C">
      <w:pPr>
        <w:pStyle w:val="Reference"/>
        <w:snapToGrid w:val="0"/>
        <w:rPr>
          <w:rFonts w:ascii="Times New Roman" w:hAnsi="Times New Roman" w:cs="Times New Roman"/>
          <w:sz w:val="20"/>
          <w:szCs w:val="20"/>
        </w:rPr>
      </w:pPr>
      <w:bookmarkStart w:id="15" w:name="_Ref506207661"/>
      <w:bookmarkStart w:id="16" w:name="_Ref490171881"/>
      <w:r w:rsidRPr="00543B81">
        <w:rPr>
          <w:rFonts w:ascii="Times New Roman" w:hAnsi="Times New Roman" w:cs="Times New Roman"/>
          <w:sz w:val="20"/>
          <w:szCs w:val="20"/>
        </w:rPr>
        <w:t>RP-17</w:t>
      </w:r>
      <w:r w:rsidR="008A138F" w:rsidRPr="00543B81">
        <w:rPr>
          <w:rFonts w:ascii="Times New Roman" w:hAnsi="Times New Roman" w:cs="Times New Roman"/>
          <w:sz w:val="20"/>
          <w:szCs w:val="20"/>
        </w:rPr>
        <w:t>1450</w:t>
      </w:r>
      <w:r w:rsidR="00E57333" w:rsidRPr="00543B81">
        <w:rPr>
          <w:rFonts w:ascii="Times New Roman" w:hAnsi="Times New Roman" w:cs="Times New Roman"/>
          <w:sz w:val="20"/>
          <w:szCs w:val="20"/>
        </w:rPr>
        <w:t>,</w:t>
      </w:r>
      <w:r w:rsidR="008A138F" w:rsidRPr="00543B81">
        <w:rPr>
          <w:rFonts w:ascii="Times New Roman" w:hAnsi="Times New Roman" w:cs="Times New Roman"/>
          <w:sz w:val="20"/>
          <w:szCs w:val="20"/>
        </w:rPr>
        <w:t xml:space="preserve"> “</w:t>
      </w:r>
      <w:r w:rsidRPr="00543B81">
        <w:rPr>
          <w:rFonts w:ascii="Times New Roman" w:hAnsi="Times New Roman" w:cs="Times New Roman"/>
          <w:sz w:val="20"/>
          <w:szCs w:val="20"/>
        </w:rPr>
        <w:t>NR to support Non-Terrestrial Networks”, Thales</w:t>
      </w:r>
      <w:r w:rsidR="00542956" w:rsidRPr="00543B81">
        <w:rPr>
          <w:rFonts w:ascii="Times New Roman" w:hAnsi="Times New Roman" w:cs="Times New Roman"/>
          <w:sz w:val="20"/>
          <w:szCs w:val="20"/>
        </w:rPr>
        <w:t>, Dish network etc.</w:t>
      </w:r>
      <w:bookmarkEnd w:id="15"/>
    </w:p>
    <w:p w:rsidR="004B5A54" w:rsidRPr="00543B81" w:rsidRDefault="004B5A54" w:rsidP="000C7E5B">
      <w:pPr>
        <w:pStyle w:val="Reference"/>
        <w:snapToGrid w:val="0"/>
        <w:rPr>
          <w:rFonts w:ascii="Times New Roman" w:hAnsi="Times New Roman" w:cs="Times New Roman"/>
          <w:sz w:val="20"/>
          <w:szCs w:val="20"/>
        </w:rPr>
      </w:pPr>
      <w:bookmarkStart w:id="17" w:name="_Ref506239465"/>
      <w:bookmarkEnd w:id="16"/>
      <w:r w:rsidRPr="00543B81">
        <w:rPr>
          <w:rFonts w:ascii="Times New Roman" w:hAnsi="Times New Roman" w:cs="Times New Roman"/>
          <w:sz w:val="20"/>
          <w:szCs w:val="20"/>
        </w:rPr>
        <w:t>Recommendation ITU-R P.618, “Propagation data and prediction methods required for the design of Earth-space telecommunication systems”</w:t>
      </w:r>
      <w:bookmarkEnd w:id="17"/>
    </w:p>
    <w:p w:rsidR="00FA3287" w:rsidRPr="00543B81" w:rsidRDefault="00FA3287" w:rsidP="00FA3287">
      <w:pPr>
        <w:pStyle w:val="Reference"/>
        <w:rPr>
          <w:rFonts w:ascii="Times New Roman" w:hAnsi="Times New Roman" w:cs="Times New Roman"/>
          <w:sz w:val="20"/>
          <w:szCs w:val="20"/>
        </w:rPr>
      </w:pPr>
      <w:bookmarkStart w:id="18" w:name="_Ref506279698"/>
      <w:r w:rsidRPr="00543B81">
        <w:rPr>
          <w:rFonts w:ascii="Times New Roman" w:hAnsi="Times New Roman" w:cs="Times New Roman"/>
          <w:sz w:val="20"/>
          <w:szCs w:val="20"/>
        </w:rPr>
        <w:t>Recommendation ITU-R P.840, “Attenuation due to clouds and fog”</w:t>
      </w:r>
      <w:bookmarkEnd w:id="18"/>
    </w:p>
    <w:p w:rsidR="00FA3287" w:rsidRPr="00543B81" w:rsidRDefault="00FA3287" w:rsidP="00FA3287">
      <w:pPr>
        <w:pStyle w:val="Reference"/>
        <w:rPr>
          <w:rFonts w:ascii="Times New Roman" w:hAnsi="Times New Roman" w:cs="Times New Roman"/>
          <w:sz w:val="20"/>
          <w:szCs w:val="20"/>
        </w:rPr>
      </w:pPr>
      <w:bookmarkStart w:id="19" w:name="_Ref506279734"/>
      <w:r w:rsidRPr="00543B81">
        <w:rPr>
          <w:rFonts w:ascii="Times New Roman" w:hAnsi="Times New Roman" w:cs="Times New Roman"/>
          <w:sz w:val="20"/>
          <w:szCs w:val="20"/>
        </w:rPr>
        <w:t>Recommendation ITU-R P. 676, “Attenuation by atmospheric gases”</w:t>
      </w:r>
      <w:bookmarkEnd w:id="19"/>
    </w:p>
    <w:p w:rsidR="00575E9A" w:rsidRPr="00543B81" w:rsidRDefault="00575E9A" w:rsidP="000C7E5B">
      <w:pPr>
        <w:pStyle w:val="Reference"/>
        <w:snapToGrid w:val="0"/>
        <w:rPr>
          <w:rFonts w:ascii="Times New Roman" w:hAnsi="Times New Roman" w:cs="Times New Roman"/>
          <w:sz w:val="20"/>
          <w:szCs w:val="20"/>
        </w:rPr>
      </w:pPr>
      <w:bookmarkStart w:id="20" w:name="_Ref506279758"/>
      <w:r w:rsidRPr="00543B81">
        <w:rPr>
          <w:rFonts w:ascii="Times New Roman" w:hAnsi="Times New Roman" w:cs="Times New Roman"/>
          <w:sz w:val="20"/>
          <w:szCs w:val="20"/>
        </w:rPr>
        <w:t>TR38.901 V14.3.0, “Study on channel model for frequencies from 0.5 to 100 GHz”</w:t>
      </w:r>
      <w:bookmarkEnd w:id="20"/>
    </w:p>
    <w:p w:rsidR="008A3594" w:rsidRPr="00543B81" w:rsidRDefault="008A3594" w:rsidP="00E202D6">
      <w:pPr>
        <w:pStyle w:val="Reference"/>
        <w:rPr>
          <w:rFonts w:ascii="Times New Roman" w:hAnsi="Times New Roman" w:cs="Times New Roman"/>
          <w:sz w:val="20"/>
          <w:szCs w:val="20"/>
        </w:rPr>
      </w:pPr>
      <w:bookmarkStart w:id="21" w:name="_Ref506276360"/>
      <w:r w:rsidRPr="00543B81">
        <w:rPr>
          <w:rFonts w:ascii="Times New Roman" w:hAnsi="Times New Roman" w:cs="Times New Roman"/>
          <w:sz w:val="20"/>
          <w:szCs w:val="20"/>
        </w:rPr>
        <w:t>“An extended Suzuki model for land mobile satellite channels and its statistical properties”, IEEE Trans. Veh. Technol. Vol.47. no2. Pp617-630. May 1998</w:t>
      </w:r>
      <w:r w:rsidR="003D7DF5" w:rsidRPr="00543B81">
        <w:rPr>
          <w:rFonts w:ascii="Times New Roman" w:hAnsi="Times New Roman" w:cs="Times New Roman"/>
          <w:sz w:val="20"/>
          <w:szCs w:val="20"/>
        </w:rPr>
        <w:t>, Matthias Pätzold</w:t>
      </w:r>
      <w:r w:rsidRPr="00543B81">
        <w:rPr>
          <w:rFonts w:ascii="Times New Roman" w:hAnsi="Times New Roman" w:cs="Times New Roman"/>
          <w:sz w:val="20"/>
          <w:szCs w:val="20"/>
        </w:rPr>
        <w:t>.</w:t>
      </w:r>
      <w:bookmarkEnd w:id="21"/>
    </w:p>
    <w:p w:rsidR="003D7DF5" w:rsidRPr="00543B81" w:rsidRDefault="003D7DF5" w:rsidP="00E202D6">
      <w:pPr>
        <w:pStyle w:val="Reference"/>
        <w:rPr>
          <w:rFonts w:ascii="Times New Roman" w:hAnsi="Times New Roman" w:cs="Times New Roman"/>
          <w:sz w:val="20"/>
          <w:szCs w:val="20"/>
        </w:rPr>
      </w:pPr>
      <w:bookmarkStart w:id="22" w:name="_Ref506276361"/>
      <w:r w:rsidRPr="00543B81">
        <w:rPr>
          <w:rFonts w:ascii="Times New Roman" w:hAnsi="Times New Roman" w:cs="Times New Roman"/>
          <w:sz w:val="20"/>
          <w:szCs w:val="20"/>
        </w:rPr>
        <w:t>“Aeronautical channel characterization”, IEEE Trans. Commu., vol.21, pp.548-536, May 1973, P.A. Bello.</w:t>
      </w:r>
      <w:bookmarkEnd w:id="22"/>
      <w:r w:rsidRPr="00543B81">
        <w:rPr>
          <w:rFonts w:ascii="Times New Roman" w:hAnsi="Times New Roman" w:cs="Times New Roman"/>
          <w:sz w:val="20"/>
          <w:szCs w:val="20"/>
        </w:rPr>
        <w:t xml:space="preserve"> </w:t>
      </w:r>
    </w:p>
    <w:p w:rsidR="003C7AFD" w:rsidRPr="00543B81" w:rsidRDefault="003C7AFD" w:rsidP="003C7AFD">
      <w:pPr>
        <w:pStyle w:val="Reference"/>
        <w:rPr>
          <w:rFonts w:ascii="Times New Roman" w:hAnsi="Times New Roman" w:cs="Times New Roman"/>
          <w:sz w:val="20"/>
          <w:szCs w:val="20"/>
        </w:rPr>
      </w:pPr>
      <w:r w:rsidRPr="00543B81">
        <w:rPr>
          <w:rFonts w:ascii="Times New Roman" w:hAnsi="Times New Roman" w:cs="Times New Roman"/>
          <w:sz w:val="20"/>
          <w:szCs w:val="20"/>
          <w:lang w:val="de-DE"/>
        </w:rPr>
        <w:t xml:space="preserve">IST-WINNER II Deliverable 1.1.2 v.1.2, </w:t>
      </w:r>
      <w:r w:rsidRPr="00543B81">
        <w:rPr>
          <w:rFonts w:ascii="Times New Roman" w:hAnsi="Times New Roman" w:cs="Times New Roman"/>
          <w:sz w:val="20"/>
          <w:szCs w:val="20"/>
        </w:rPr>
        <w:t>"</w:t>
      </w:r>
      <w:r w:rsidRPr="00543B81">
        <w:rPr>
          <w:rFonts w:ascii="Times New Roman" w:hAnsi="Times New Roman" w:cs="Times New Roman"/>
          <w:sz w:val="20"/>
          <w:szCs w:val="20"/>
          <w:lang w:val="de-DE"/>
        </w:rPr>
        <w:t>WINNER II Channel Models</w:t>
      </w:r>
      <w:r w:rsidRPr="00543B81">
        <w:rPr>
          <w:rFonts w:ascii="Times New Roman" w:hAnsi="Times New Roman" w:cs="Times New Roman"/>
          <w:sz w:val="20"/>
          <w:szCs w:val="20"/>
        </w:rPr>
        <w:t>"</w:t>
      </w:r>
      <w:r w:rsidRPr="00543B81">
        <w:rPr>
          <w:rFonts w:ascii="Times New Roman" w:hAnsi="Times New Roman" w:cs="Times New Roman"/>
          <w:sz w:val="20"/>
          <w:szCs w:val="20"/>
          <w:lang w:val="de-DE"/>
        </w:rPr>
        <w:t>, IST-WINNER2, Tech. Rep., 2007 (</w:t>
      </w:r>
      <w:hyperlink r:id="rId48" w:history="1">
        <w:r w:rsidRPr="00543B81">
          <w:rPr>
            <w:rFonts w:ascii="Times New Roman" w:hAnsi="Times New Roman" w:cs="Times New Roman"/>
            <w:color w:val="0000FF"/>
            <w:sz w:val="20"/>
            <w:szCs w:val="20"/>
            <w:u w:val="single"/>
            <w:lang w:val="de-DE"/>
          </w:rPr>
          <w:t>http://www.ist-winner.org/deliverables.html</w:t>
        </w:r>
      </w:hyperlink>
      <w:r w:rsidRPr="00543B81">
        <w:rPr>
          <w:rFonts w:ascii="Times New Roman" w:hAnsi="Times New Roman" w:cs="Times New Roman"/>
          <w:sz w:val="20"/>
          <w:szCs w:val="20"/>
          <w:lang w:val="de-DE"/>
        </w:rPr>
        <w:t>)</w:t>
      </w:r>
      <w:r w:rsidRPr="00543B81">
        <w:rPr>
          <w:rFonts w:ascii="Times New Roman" w:hAnsi="Times New Roman" w:cs="Times New Roman"/>
          <w:sz w:val="20"/>
          <w:szCs w:val="20"/>
        </w:rPr>
        <w:t>.</w:t>
      </w:r>
    </w:p>
    <w:p w:rsidR="008432ED" w:rsidRPr="00040BA0" w:rsidRDefault="008432ED" w:rsidP="00190C64">
      <w:pPr>
        <w:pStyle w:val="Heading1"/>
        <w:keepNext w:val="0"/>
        <w:keepLines w:val="0"/>
        <w:widowControl w:val="0"/>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sidRPr="00040BA0">
        <w:rPr>
          <w:rFonts w:eastAsia="黑体" w:cs="Times New Roman"/>
          <w:b/>
          <w:bCs/>
          <w:sz w:val="28"/>
          <w:szCs w:val="30"/>
          <w:lang w:val="en-US"/>
        </w:rPr>
        <w:t xml:space="preserve">Appendix </w:t>
      </w:r>
      <w:r>
        <w:rPr>
          <w:rFonts w:eastAsia="黑体" w:cs="Times New Roman"/>
          <w:b/>
          <w:bCs/>
          <w:sz w:val="28"/>
          <w:szCs w:val="30"/>
          <w:lang w:val="en-US"/>
        </w:rPr>
        <w:t>A</w:t>
      </w:r>
    </w:p>
    <w:p w:rsidR="008432ED" w:rsidRPr="00543B81" w:rsidRDefault="008432ED" w:rsidP="00431423">
      <w:pPr>
        <w:rPr>
          <w:rFonts w:ascii="Times New Roman" w:eastAsia="黑体" w:hAnsi="Times New Roman" w:cs="Times New Roman"/>
          <w:b/>
          <w:bCs/>
          <w:sz w:val="20"/>
          <w:szCs w:val="20"/>
        </w:rPr>
      </w:pPr>
      <w:r w:rsidRPr="00543B81">
        <w:rPr>
          <w:rFonts w:ascii="Times New Roman" w:hAnsi="Times New Roman" w:cs="Times New Roman"/>
          <w:sz w:val="20"/>
          <w:szCs w:val="20"/>
        </w:rPr>
        <w:t xml:space="preserve">The angular spread and K-factor are listed in </w:t>
      </w:r>
      <w:r w:rsidR="002D21DE" w:rsidRPr="00543B81">
        <w:rPr>
          <w:rFonts w:ascii="Times New Roman" w:hAnsi="Times New Roman" w:cs="Times New Roman"/>
          <w:sz w:val="20"/>
          <w:szCs w:val="20"/>
        </w:rPr>
        <w:fldChar w:fldCharType="begin"/>
      </w:r>
      <w:r w:rsidR="002D21DE" w:rsidRPr="00543B81">
        <w:rPr>
          <w:rFonts w:ascii="Times New Roman" w:hAnsi="Times New Roman" w:cs="Times New Roman"/>
          <w:sz w:val="20"/>
          <w:szCs w:val="20"/>
        </w:rPr>
        <w:instrText xml:space="preserve"> REF _Ref506245105 \h  \* MERGEFORMAT </w:instrText>
      </w:r>
      <w:r w:rsidR="002D21DE" w:rsidRPr="00543B81">
        <w:rPr>
          <w:rFonts w:ascii="Times New Roman" w:hAnsi="Times New Roman" w:cs="Times New Roman"/>
          <w:sz w:val="20"/>
          <w:szCs w:val="20"/>
        </w:rPr>
      </w:r>
      <w:r w:rsidR="002D21DE" w:rsidRPr="00543B81">
        <w:rPr>
          <w:rFonts w:ascii="Times New Roman" w:hAnsi="Times New Roman" w:cs="Times New Roman"/>
          <w:sz w:val="20"/>
          <w:szCs w:val="20"/>
        </w:rPr>
        <w:fldChar w:fldCharType="separate"/>
      </w:r>
      <w:r w:rsidR="0050084B" w:rsidRPr="00543B81">
        <w:rPr>
          <w:rFonts w:ascii="Times New Roman" w:hAnsi="Times New Roman" w:cs="Times New Roman"/>
          <w:sz w:val="20"/>
          <w:szCs w:val="20"/>
        </w:rPr>
        <w:t>Table 3</w:t>
      </w:r>
      <w:r w:rsidR="002D21DE" w:rsidRPr="00543B81">
        <w:rPr>
          <w:rFonts w:ascii="Times New Roman" w:hAnsi="Times New Roman" w:cs="Times New Roman"/>
          <w:sz w:val="20"/>
          <w:szCs w:val="20"/>
        </w:rPr>
        <w:fldChar w:fldCharType="end"/>
      </w:r>
      <w:r w:rsidR="0050084B" w:rsidRPr="00543B81">
        <w:rPr>
          <w:rFonts w:ascii="Times New Roman" w:hAnsi="Times New Roman" w:cs="Times New Roman"/>
          <w:sz w:val="20"/>
          <w:szCs w:val="20"/>
        </w:rPr>
        <w:t xml:space="preserve"> and </w:t>
      </w:r>
      <w:r w:rsidR="002D21DE" w:rsidRPr="00543B81">
        <w:rPr>
          <w:rFonts w:ascii="Times New Roman" w:hAnsi="Times New Roman" w:cs="Times New Roman"/>
          <w:sz w:val="20"/>
          <w:szCs w:val="20"/>
        </w:rPr>
        <w:fldChar w:fldCharType="begin"/>
      </w:r>
      <w:r w:rsidR="002D21DE" w:rsidRPr="00543B81">
        <w:rPr>
          <w:rFonts w:ascii="Times New Roman" w:hAnsi="Times New Roman" w:cs="Times New Roman"/>
          <w:sz w:val="20"/>
          <w:szCs w:val="20"/>
        </w:rPr>
        <w:instrText xml:space="preserve"> REF _Ref506245106 \h  \* MERGEFORMAT </w:instrText>
      </w:r>
      <w:r w:rsidR="002D21DE" w:rsidRPr="00543B81">
        <w:rPr>
          <w:rFonts w:ascii="Times New Roman" w:hAnsi="Times New Roman" w:cs="Times New Roman"/>
          <w:sz w:val="20"/>
          <w:szCs w:val="20"/>
        </w:rPr>
      </w:r>
      <w:r w:rsidR="002D21DE" w:rsidRPr="00543B81">
        <w:rPr>
          <w:rFonts w:ascii="Times New Roman" w:hAnsi="Times New Roman" w:cs="Times New Roman"/>
          <w:sz w:val="20"/>
          <w:szCs w:val="20"/>
        </w:rPr>
        <w:fldChar w:fldCharType="separate"/>
      </w:r>
      <w:r w:rsidR="0050084B" w:rsidRPr="00543B81">
        <w:rPr>
          <w:rFonts w:ascii="Times New Roman" w:hAnsi="Times New Roman" w:cs="Times New Roman"/>
          <w:sz w:val="20"/>
          <w:szCs w:val="20"/>
        </w:rPr>
        <w:t>Table 4</w:t>
      </w:r>
      <w:r w:rsidR="002D21DE" w:rsidRPr="00543B81">
        <w:rPr>
          <w:rFonts w:ascii="Times New Roman" w:hAnsi="Times New Roman" w:cs="Times New Roman"/>
          <w:sz w:val="20"/>
          <w:szCs w:val="20"/>
        </w:rPr>
        <w:fldChar w:fldCharType="end"/>
      </w:r>
      <w:r w:rsidR="0050084B" w:rsidRPr="00543B81">
        <w:rPr>
          <w:rFonts w:ascii="Times New Roman" w:hAnsi="Times New Roman" w:cs="Times New Roman"/>
          <w:sz w:val="20"/>
          <w:szCs w:val="20"/>
        </w:rPr>
        <w:t>, respectively.</w:t>
      </w:r>
    </w:p>
    <w:p w:rsidR="008432ED" w:rsidRPr="00543B81" w:rsidRDefault="008432ED" w:rsidP="008432ED">
      <w:pPr>
        <w:jc w:val="center"/>
        <w:rPr>
          <w:rFonts w:ascii="Times New Roman" w:hAnsi="Times New Roman" w:cs="Times New Roman"/>
          <w:b/>
          <w:sz w:val="20"/>
          <w:szCs w:val="20"/>
        </w:rPr>
      </w:pPr>
    </w:p>
    <w:p w:rsidR="00431423" w:rsidRPr="00543B81" w:rsidRDefault="00187789" w:rsidP="00431423">
      <w:pPr>
        <w:pStyle w:val="Caption"/>
        <w:keepNext/>
        <w:rPr>
          <w:rFonts w:ascii="Times New Roman" w:hAnsi="Times New Roman" w:cs="Times New Roman"/>
          <w:sz w:val="20"/>
          <w:szCs w:val="20"/>
        </w:rPr>
      </w:pPr>
      <w:bookmarkStart w:id="23" w:name="_Ref506245105"/>
      <w:r w:rsidRPr="00543B81">
        <w:rPr>
          <w:rFonts w:ascii="Times New Roman" w:hAnsi="Times New Roman" w:cs="Times New Roman"/>
          <w:sz w:val="20"/>
          <w:szCs w:val="20"/>
        </w:rPr>
        <w:t xml:space="preserve">Table </w:t>
      </w:r>
      <w:r w:rsidR="00741DC9">
        <w:rPr>
          <w:rFonts w:ascii="Times New Roman" w:hAnsi="Times New Roman" w:cs="Times New Roman"/>
          <w:sz w:val="20"/>
          <w:szCs w:val="20"/>
        </w:rPr>
        <w:t>A-1</w:t>
      </w:r>
      <w:bookmarkEnd w:id="23"/>
      <w:r w:rsidRPr="00543B81">
        <w:rPr>
          <w:rFonts w:ascii="Times New Roman" w:hAnsi="Times New Roman" w:cs="Times New Roman"/>
          <w:sz w:val="20"/>
          <w:szCs w:val="20"/>
        </w:rPr>
        <w:t xml:space="preserve"> ASA/ZSA in suburban</w:t>
      </w:r>
    </w:p>
    <w:tbl>
      <w:tblPr>
        <w:tblW w:w="9088" w:type="dxa"/>
        <w:tblInd w:w="95" w:type="dxa"/>
        <w:tblLayout w:type="fixed"/>
        <w:tblLook w:val="04A0" w:firstRow="1" w:lastRow="0" w:firstColumn="1" w:lastColumn="0" w:noHBand="0" w:noVBand="1"/>
      </w:tblPr>
      <w:tblGrid>
        <w:gridCol w:w="758"/>
        <w:gridCol w:w="1041"/>
        <w:gridCol w:w="893"/>
        <w:gridCol w:w="892"/>
        <w:gridCol w:w="893"/>
        <w:gridCol w:w="892"/>
        <w:gridCol w:w="893"/>
        <w:gridCol w:w="892"/>
        <w:gridCol w:w="893"/>
        <w:gridCol w:w="1041"/>
      </w:tblGrid>
      <w:tr w:rsidR="00431423" w:rsidRPr="00543B81" w:rsidTr="00431423">
        <w:trPr>
          <w:trHeight w:val="814"/>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Freq</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(GHz)</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Elevation</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(degree)</w:t>
            </w:r>
          </w:p>
        </w:tc>
        <w:tc>
          <w:tcPr>
            <w:tcW w:w="893" w:type="dxa"/>
            <w:tcBorders>
              <w:top w:val="single" w:sz="4" w:space="0" w:color="auto"/>
              <w:left w:val="nil"/>
              <w:bottom w:val="single" w:sz="4" w:space="0" w:color="auto"/>
              <w:right w:val="single" w:sz="4" w:space="0" w:color="auto"/>
            </w:tcBorders>
            <w:shd w:val="clear" w:color="auto" w:fill="auto"/>
            <w:vAlign w:val="center"/>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μ</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lg(ASA)</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LOS</w:t>
            </w:r>
          </w:p>
        </w:tc>
        <w:tc>
          <w:tcPr>
            <w:tcW w:w="892" w:type="dxa"/>
            <w:tcBorders>
              <w:top w:val="single" w:sz="4" w:space="0" w:color="auto"/>
              <w:left w:val="nil"/>
              <w:bottom w:val="single" w:sz="4" w:space="0" w:color="auto"/>
              <w:right w:val="single" w:sz="4" w:space="0" w:color="auto"/>
            </w:tcBorders>
            <w:shd w:val="clear" w:color="auto" w:fill="auto"/>
            <w:vAlign w:val="center"/>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σ</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lg(ASA)</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LOS</w:t>
            </w:r>
          </w:p>
        </w:tc>
        <w:tc>
          <w:tcPr>
            <w:tcW w:w="893" w:type="dxa"/>
            <w:tcBorders>
              <w:top w:val="single" w:sz="4" w:space="0" w:color="auto"/>
              <w:left w:val="nil"/>
              <w:bottom w:val="single" w:sz="4" w:space="0" w:color="auto"/>
              <w:right w:val="single" w:sz="4" w:space="0" w:color="auto"/>
            </w:tcBorders>
            <w:shd w:val="clear" w:color="auto" w:fill="auto"/>
            <w:vAlign w:val="center"/>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μ</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lg(ZSA)</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LOS</w:t>
            </w:r>
          </w:p>
        </w:tc>
        <w:tc>
          <w:tcPr>
            <w:tcW w:w="892" w:type="dxa"/>
            <w:tcBorders>
              <w:top w:val="single" w:sz="4" w:space="0" w:color="auto"/>
              <w:left w:val="nil"/>
              <w:bottom w:val="single" w:sz="4" w:space="0" w:color="auto"/>
              <w:right w:val="single" w:sz="4" w:space="0" w:color="auto"/>
            </w:tcBorders>
            <w:shd w:val="clear" w:color="auto" w:fill="auto"/>
            <w:vAlign w:val="center"/>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σ</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lg(ZSA)</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LOS</w:t>
            </w:r>
          </w:p>
        </w:tc>
        <w:tc>
          <w:tcPr>
            <w:tcW w:w="893" w:type="dxa"/>
            <w:tcBorders>
              <w:top w:val="single" w:sz="4" w:space="0" w:color="auto"/>
              <w:left w:val="nil"/>
              <w:bottom w:val="single" w:sz="4" w:space="0" w:color="auto"/>
              <w:right w:val="single" w:sz="4" w:space="0" w:color="auto"/>
            </w:tcBorders>
            <w:shd w:val="clear" w:color="auto" w:fill="auto"/>
            <w:vAlign w:val="center"/>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μ</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lg(ASA)</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NLOS</w:t>
            </w:r>
          </w:p>
        </w:tc>
        <w:tc>
          <w:tcPr>
            <w:tcW w:w="892" w:type="dxa"/>
            <w:tcBorders>
              <w:top w:val="single" w:sz="4" w:space="0" w:color="auto"/>
              <w:left w:val="nil"/>
              <w:bottom w:val="single" w:sz="4" w:space="0" w:color="auto"/>
              <w:right w:val="single" w:sz="4" w:space="0" w:color="auto"/>
            </w:tcBorders>
            <w:shd w:val="clear" w:color="auto" w:fill="auto"/>
            <w:vAlign w:val="center"/>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σ</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lg(ASA)</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NLOS</w:t>
            </w:r>
          </w:p>
        </w:tc>
        <w:tc>
          <w:tcPr>
            <w:tcW w:w="893" w:type="dxa"/>
            <w:tcBorders>
              <w:top w:val="single" w:sz="4" w:space="0" w:color="auto"/>
              <w:left w:val="nil"/>
              <w:bottom w:val="single" w:sz="4" w:space="0" w:color="auto"/>
              <w:right w:val="single" w:sz="4" w:space="0" w:color="auto"/>
            </w:tcBorders>
            <w:shd w:val="clear" w:color="auto" w:fill="auto"/>
            <w:vAlign w:val="center"/>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μ</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lg(ZSA)</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NLOS</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σ</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lg(ZSA)</w:t>
            </w:r>
          </w:p>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NLOS</w:t>
            </w:r>
          </w:p>
        </w:tc>
      </w:tr>
      <w:tr w:rsidR="00431423" w:rsidRPr="00543B81" w:rsidTr="00431423">
        <w:trPr>
          <w:trHeight w:val="238"/>
        </w:trPr>
        <w:tc>
          <w:tcPr>
            <w:tcW w:w="758"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10.00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-0.82</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2.28</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1.47</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0.92</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0.73</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1.10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0.15</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1.30</w:t>
            </w:r>
          </w:p>
        </w:tc>
      </w:tr>
      <w:tr w:rsidR="00431423" w:rsidRPr="00543B81" w:rsidTr="00431423">
        <w:trPr>
          <w:trHeight w:val="238"/>
        </w:trPr>
        <w:tc>
          <w:tcPr>
            <w:tcW w:w="758"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-1.18</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2.06</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1.06</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0.55</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0.02</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2.09</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-0.37</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1.90</w:t>
            </w:r>
          </w:p>
        </w:tc>
      </w:tr>
      <w:tr w:rsidR="00431423" w:rsidRPr="00543B81" w:rsidTr="00431423">
        <w:trPr>
          <w:trHeight w:val="238"/>
        </w:trPr>
        <w:tc>
          <w:tcPr>
            <w:tcW w:w="758"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30.00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-1.18</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2.05</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0.19</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0.92</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-0.03</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1.85</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-0.39</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1.85</w:t>
            </w:r>
          </w:p>
        </w:tc>
      </w:tr>
      <w:tr w:rsidR="00431423" w:rsidRPr="00543B81" w:rsidTr="00431423">
        <w:trPr>
          <w:trHeight w:val="238"/>
        </w:trPr>
        <w:tc>
          <w:tcPr>
            <w:tcW w:w="758"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40.00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-1.19</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2.21</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0.05</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1.27</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-0.29</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1.90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-0.50</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1.80</w:t>
            </w:r>
          </w:p>
        </w:tc>
      </w:tr>
      <w:tr w:rsidR="00431423" w:rsidRPr="00543B81" w:rsidTr="00431423">
        <w:trPr>
          <w:trHeight w:val="238"/>
        </w:trPr>
        <w:tc>
          <w:tcPr>
            <w:tcW w:w="758"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50.00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-0.95</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1.67</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0.32</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0.67</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-0.30</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1.73</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-0.28</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1.69</w:t>
            </w:r>
          </w:p>
        </w:tc>
      </w:tr>
      <w:tr w:rsidR="00431423" w:rsidRPr="00543B81" w:rsidTr="00431423">
        <w:trPr>
          <w:trHeight w:val="238"/>
        </w:trPr>
        <w:tc>
          <w:tcPr>
            <w:tcW w:w="758"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60.00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-0.66</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1.33</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0.60</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0.86</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-0.65</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1.71</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-0.46</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1.59</w:t>
            </w:r>
          </w:p>
        </w:tc>
      </w:tr>
      <w:tr w:rsidR="00431423" w:rsidRPr="00543B81" w:rsidTr="00431423">
        <w:trPr>
          <w:trHeight w:val="238"/>
        </w:trPr>
        <w:tc>
          <w:tcPr>
            <w:tcW w:w="758"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70.00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-0.57</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1.25</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0.55</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0.94</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-0.39</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1.65</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-0.23</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1.42</w:t>
            </w:r>
          </w:p>
        </w:tc>
      </w:tr>
      <w:tr w:rsidR="00431423" w:rsidRPr="00543B81" w:rsidTr="00431423">
        <w:trPr>
          <w:trHeight w:val="238"/>
        </w:trPr>
        <w:tc>
          <w:tcPr>
            <w:tcW w:w="758"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80.00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-0.30</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0.94</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0.72</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0.26</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-0.16</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1.48</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0.12</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1.12</w:t>
            </w:r>
          </w:p>
        </w:tc>
      </w:tr>
      <w:tr w:rsidR="00431423" w:rsidRPr="00543B81" w:rsidTr="00431423">
        <w:trPr>
          <w:trHeight w:val="238"/>
        </w:trPr>
        <w:tc>
          <w:tcPr>
            <w:tcW w:w="758"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20.00</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10.00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-1.16</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2.16</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1.44</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1.01</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0.67</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1.06</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0.13</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1.32</w:t>
            </w:r>
          </w:p>
        </w:tc>
      </w:tr>
      <w:tr w:rsidR="00431423" w:rsidRPr="00543B81" w:rsidTr="00431423">
        <w:trPr>
          <w:trHeight w:val="238"/>
        </w:trPr>
        <w:tc>
          <w:tcPr>
            <w:tcW w:w="758"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20.00</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-1.53</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1.92</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1.05</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0.60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-0.02</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2.04</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-0.33</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1.84</w:t>
            </w:r>
          </w:p>
        </w:tc>
      </w:tr>
      <w:tr w:rsidR="00431423" w:rsidRPr="00543B81" w:rsidTr="00431423">
        <w:trPr>
          <w:trHeight w:val="238"/>
        </w:trPr>
        <w:tc>
          <w:tcPr>
            <w:tcW w:w="758"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20.00</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30.00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-1.57</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1.94</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0.06</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0.99</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-0.07</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1.79</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-0.38</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1.80</w:t>
            </w:r>
          </w:p>
        </w:tc>
      </w:tr>
      <w:tr w:rsidR="00431423" w:rsidRPr="00543B81" w:rsidTr="00431423">
        <w:trPr>
          <w:trHeight w:val="238"/>
        </w:trPr>
        <w:tc>
          <w:tcPr>
            <w:tcW w:w="758"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20.00</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40.00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-1.58</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2.09</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-0.04</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1.33</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-0.34</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1.79</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-0.47</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1.72</w:t>
            </w:r>
          </w:p>
        </w:tc>
      </w:tr>
      <w:tr w:rsidR="00431423" w:rsidRPr="00543B81" w:rsidTr="00431423">
        <w:trPr>
          <w:trHeight w:val="238"/>
        </w:trPr>
        <w:tc>
          <w:tcPr>
            <w:tcW w:w="758"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20.00</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50.00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-1.33</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1.52</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0.25</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0.76</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-0.35</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1.68</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-0.23</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1.64</w:t>
            </w:r>
          </w:p>
        </w:tc>
      </w:tr>
      <w:tr w:rsidR="00431423" w:rsidRPr="00543B81" w:rsidTr="00431423">
        <w:trPr>
          <w:trHeight w:val="238"/>
        </w:trPr>
        <w:tc>
          <w:tcPr>
            <w:tcW w:w="758"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20.00</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60.00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-1.06</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1.22</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0.52</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0.98</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-0.70</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1.70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-0.42</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1.55</w:t>
            </w:r>
          </w:p>
        </w:tc>
      </w:tr>
      <w:tr w:rsidR="00431423" w:rsidRPr="00543B81" w:rsidTr="00431423">
        <w:trPr>
          <w:trHeight w:val="238"/>
        </w:trPr>
        <w:tc>
          <w:tcPr>
            <w:tcW w:w="758"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20.00</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70.00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-0.96</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1.16</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0.44</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1.07</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-0.47</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1.64</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-0.21</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1.39</w:t>
            </w:r>
          </w:p>
        </w:tc>
      </w:tr>
      <w:tr w:rsidR="00431423" w:rsidRPr="00543B81" w:rsidTr="00431423">
        <w:trPr>
          <w:trHeight w:val="238"/>
        </w:trPr>
        <w:tc>
          <w:tcPr>
            <w:tcW w:w="758"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20.00</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bCs/>
                <w:kern w:val="0"/>
                <w:sz w:val="20"/>
                <w:szCs w:val="20"/>
              </w:rPr>
            </w:pPr>
            <w:r w:rsidRPr="00543B81">
              <w:rPr>
                <w:rFonts w:ascii="Times New Roman" w:hAnsi="Times New Roman" w:cs="Times New Roman"/>
                <w:bCs/>
                <w:kern w:val="0"/>
                <w:sz w:val="20"/>
                <w:szCs w:val="20"/>
              </w:rPr>
              <w:t>80.00</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-0.61</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0.87</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0.70</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0.28</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-0.21</w:t>
            </w:r>
          </w:p>
        </w:tc>
        <w:tc>
          <w:tcPr>
            <w:tcW w:w="89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1.48</w:t>
            </w:r>
          </w:p>
        </w:tc>
        <w:tc>
          <w:tcPr>
            <w:tcW w:w="893"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0.17</w:t>
            </w:r>
          </w:p>
        </w:tc>
        <w:tc>
          <w:tcPr>
            <w:tcW w:w="1041"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center"/>
              <w:rPr>
                <w:rFonts w:ascii="Times New Roman" w:hAnsi="Times New Roman" w:cs="Times New Roman"/>
                <w:kern w:val="0"/>
                <w:sz w:val="20"/>
                <w:szCs w:val="20"/>
              </w:rPr>
            </w:pPr>
            <w:r w:rsidRPr="00543B81">
              <w:rPr>
                <w:rFonts w:ascii="Times New Roman" w:hAnsi="Times New Roman" w:cs="Times New Roman"/>
                <w:kern w:val="0"/>
                <w:sz w:val="20"/>
                <w:szCs w:val="20"/>
              </w:rPr>
              <w:t>1.08</w:t>
            </w:r>
          </w:p>
        </w:tc>
      </w:tr>
    </w:tbl>
    <w:p w:rsidR="008432ED" w:rsidRPr="00543B81" w:rsidRDefault="008432ED" w:rsidP="00B217AE">
      <w:pPr>
        <w:widowControl/>
        <w:jc w:val="left"/>
        <w:rPr>
          <w:rFonts w:ascii="Times New Roman" w:hAnsi="Times New Roman" w:cs="Times New Roman"/>
          <w:b/>
          <w:sz w:val="20"/>
          <w:szCs w:val="20"/>
        </w:rPr>
      </w:pPr>
    </w:p>
    <w:p w:rsidR="00431423" w:rsidRPr="00543B81" w:rsidRDefault="00187789" w:rsidP="00431423">
      <w:pPr>
        <w:jc w:val="center"/>
        <w:rPr>
          <w:rFonts w:ascii="Times New Roman" w:hAnsi="Times New Roman" w:cs="Times New Roman"/>
          <w:b/>
          <w:sz w:val="20"/>
          <w:szCs w:val="20"/>
        </w:rPr>
      </w:pPr>
      <w:bookmarkStart w:id="24" w:name="_Ref506245106"/>
      <w:r w:rsidRPr="00543B81">
        <w:rPr>
          <w:rFonts w:ascii="Times New Roman" w:hAnsi="Times New Roman" w:cs="Times New Roman"/>
          <w:b/>
          <w:sz w:val="20"/>
          <w:szCs w:val="20"/>
        </w:rPr>
        <w:t xml:space="preserve">Table </w:t>
      </w:r>
      <w:bookmarkEnd w:id="24"/>
      <w:r w:rsidR="00741DC9">
        <w:rPr>
          <w:rFonts w:ascii="Times New Roman" w:hAnsi="Times New Roman" w:cs="Times New Roman"/>
          <w:b/>
          <w:sz w:val="20"/>
          <w:szCs w:val="20"/>
        </w:rPr>
        <w:t>A-2</w:t>
      </w:r>
      <w:r w:rsidRPr="00543B81">
        <w:rPr>
          <w:rFonts w:ascii="Times New Roman" w:hAnsi="Times New Roman" w:cs="Times New Roman"/>
          <w:b/>
          <w:sz w:val="20"/>
          <w:szCs w:val="20"/>
        </w:rPr>
        <w:t xml:space="preserve"> K-factor in suburban</w:t>
      </w:r>
    </w:p>
    <w:tbl>
      <w:tblPr>
        <w:tblW w:w="4678" w:type="dxa"/>
        <w:tblInd w:w="2376" w:type="dxa"/>
        <w:tblLook w:val="04A0" w:firstRow="1" w:lastRow="0" w:firstColumn="1" w:lastColumn="0" w:noHBand="0" w:noVBand="1"/>
      </w:tblPr>
      <w:tblGrid>
        <w:gridCol w:w="1276"/>
        <w:gridCol w:w="1930"/>
        <w:gridCol w:w="1472"/>
      </w:tblGrid>
      <w:tr w:rsidR="008432ED" w:rsidRPr="00543B81" w:rsidTr="00431423">
        <w:trPr>
          <w:trHeight w:val="777"/>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32ED" w:rsidRPr="00543B81" w:rsidRDefault="008432ED" w:rsidP="001764BF">
            <w:pPr>
              <w:widowControl/>
              <w:ind w:leftChars="-45" w:left="-94" w:firstLineChars="47" w:firstLine="94"/>
              <w:jc w:val="left"/>
              <w:rPr>
                <w:rFonts w:ascii="Times New Roman" w:hAnsi="Times New Roman" w:cs="Times New Roman"/>
                <w:bCs/>
                <w:kern w:val="0"/>
                <w:sz w:val="20"/>
                <w:szCs w:val="20"/>
              </w:rPr>
            </w:pPr>
            <w:r w:rsidRPr="00543B81">
              <w:rPr>
                <w:rFonts w:ascii="Times New Roman" w:hAnsi="Times New Roman" w:cs="Times New Roman"/>
                <w:bCs/>
                <w:kern w:val="0"/>
                <w:sz w:val="20"/>
                <w:szCs w:val="20"/>
              </w:rPr>
              <w:lastRenderedPageBreak/>
              <w:t>Freq(GHz)</w:t>
            </w:r>
          </w:p>
        </w:tc>
        <w:tc>
          <w:tcPr>
            <w:tcW w:w="1930" w:type="dxa"/>
            <w:tcBorders>
              <w:top w:val="single" w:sz="4" w:space="0" w:color="auto"/>
              <w:left w:val="nil"/>
              <w:bottom w:val="single" w:sz="4" w:space="0" w:color="auto"/>
              <w:right w:val="single" w:sz="4" w:space="0" w:color="auto"/>
            </w:tcBorders>
            <w:shd w:val="clear" w:color="auto" w:fill="auto"/>
            <w:vAlign w:val="center"/>
            <w:hideMark/>
          </w:tcPr>
          <w:p w:rsidR="008432ED" w:rsidRPr="00543B81" w:rsidRDefault="008432ED" w:rsidP="001764BF">
            <w:pPr>
              <w:widowControl/>
              <w:jc w:val="left"/>
              <w:rPr>
                <w:rFonts w:ascii="Times New Roman" w:hAnsi="Times New Roman" w:cs="Times New Roman"/>
                <w:bCs/>
                <w:kern w:val="0"/>
                <w:sz w:val="20"/>
                <w:szCs w:val="20"/>
              </w:rPr>
            </w:pPr>
            <w:r w:rsidRPr="00543B81">
              <w:rPr>
                <w:rFonts w:ascii="Times New Roman" w:hAnsi="Times New Roman" w:cs="Times New Roman"/>
                <w:bCs/>
                <w:kern w:val="0"/>
                <w:sz w:val="20"/>
                <w:szCs w:val="20"/>
              </w:rPr>
              <w:t>Elevation(degree)</w:t>
            </w:r>
          </w:p>
        </w:tc>
        <w:tc>
          <w:tcPr>
            <w:tcW w:w="1472" w:type="dxa"/>
            <w:tcBorders>
              <w:top w:val="single" w:sz="4" w:space="0" w:color="auto"/>
              <w:left w:val="nil"/>
              <w:bottom w:val="single" w:sz="4" w:space="0" w:color="auto"/>
              <w:right w:val="single" w:sz="4" w:space="0" w:color="auto"/>
            </w:tcBorders>
            <w:shd w:val="clear" w:color="auto" w:fill="auto"/>
            <w:vAlign w:val="center"/>
            <w:hideMark/>
          </w:tcPr>
          <w:p w:rsidR="008432ED" w:rsidRPr="00543B81" w:rsidRDefault="008432ED" w:rsidP="001764BF">
            <w:pPr>
              <w:widowControl/>
              <w:jc w:val="left"/>
              <w:rPr>
                <w:rFonts w:ascii="Times New Roman" w:hAnsi="Times New Roman" w:cs="Times New Roman"/>
                <w:bCs/>
                <w:kern w:val="0"/>
                <w:sz w:val="20"/>
                <w:szCs w:val="20"/>
              </w:rPr>
            </w:pPr>
            <w:r w:rsidRPr="00543B81">
              <w:rPr>
                <w:rFonts w:ascii="Times New Roman" w:hAnsi="Times New Roman" w:cs="Times New Roman"/>
                <w:bCs/>
                <w:kern w:val="0"/>
                <w:sz w:val="20"/>
                <w:szCs w:val="20"/>
              </w:rPr>
              <w:t>K-factor(dB)</w:t>
            </w:r>
          </w:p>
        </w:tc>
      </w:tr>
      <w:tr w:rsidR="008432ED" w:rsidRPr="00543B81" w:rsidTr="00431423">
        <w:trPr>
          <w:trHeight w:val="227"/>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 </w:t>
            </w:r>
          </w:p>
        </w:tc>
        <w:tc>
          <w:tcPr>
            <w:tcW w:w="1930"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10.00 </w:t>
            </w:r>
          </w:p>
        </w:tc>
        <w:tc>
          <w:tcPr>
            <w:tcW w:w="147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kern w:val="0"/>
                <w:sz w:val="20"/>
                <w:szCs w:val="20"/>
              </w:rPr>
            </w:pPr>
            <w:r w:rsidRPr="00543B81">
              <w:rPr>
                <w:rFonts w:ascii="Times New Roman" w:hAnsi="Times New Roman" w:cs="Times New Roman"/>
                <w:kern w:val="0"/>
                <w:sz w:val="20"/>
                <w:szCs w:val="20"/>
              </w:rPr>
              <w:t xml:space="preserve">10.01 </w:t>
            </w:r>
          </w:p>
        </w:tc>
      </w:tr>
      <w:tr w:rsidR="008432ED" w:rsidRPr="00543B81" w:rsidTr="00431423">
        <w:trPr>
          <w:trHeight w:val="227"/>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 </w:t>
            </w:r>
          </w:p>
        </w:tc>
        <w:tc>
          <w:tcPr>
            <w:tcW w:w="1930"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20.00 </w:t>
            </w:r>
          </w:p>
        </w:tc>
        <w:tc>
          <w:tcPr>
            <w:tcW w:w="147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kern w:val="0"/>
                <w:sz w:val="20"/>
                <w:szCs w:val="20"/>
              </w:rPr>
            </w:pPr>
            <w:r w:rsidRPr="00543B81">
              <w:rPr>
                <w:rFonts w:ascii="Times New Roman" w:hAnsi="Times New Roman" w:cs="Times New Roman"/>
                <w:kern w:val="0"/>
                <w:sz w:val="20"/>
                <w:szCs w:val="20"/>
              </w:rPr>
              <w:t xml:space="preserve">19.29 </w:t>
            </w:r>
          </w:p>
        </w:tc>
      </w:tr>
      <w:tr w:rsidR="008432ED" w:rsidRPr="00543B81" w:rsidTr="00431423">
        <w:trPr>
          <w:trHeight w:val="227"/>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 </w:t>
            </w:r>
          </w:p>
        </w:tc>
        <w:tc>
          <w:tcPr>
            <w:tcW w:w="1930"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30.00 </w:t>
            </w:r>
          </w:p>
        </w:tc>
        <w:tc>
          <w:tcPr>
            <w:tcW w:w="147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kern w:val="0"/>
                <w:sz w:val="20"/>
                <w:szCs w:val="20"/>
              </w:rPr>
            </w:pPr>
            <w:r w:rsidRPr="00543B81">
              <w:rPr>
                <w:rFonts w:ascii="Times New Roman" w:hAnsi="Times New Roman" w:cs="Times New Roman"/>
                <w:kern w:val="0"/>
                <w:sz w:val="20"/>
                <w:szCs w:val="20"/>
              </w:rPr>
              <w:t xml:space="preserve">32.73 </w:t>
            </w:r>
          </w:p>
        </w:tc>
      </w:tr>
      <w:tr w:rsidR="008432ED" w:rsidRPr="00543B81" w:rsidTr="00431423">
        <w:trPr>
          <w:trHeight w:val="227"/>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 </w:t>
            </w:r>
          </w:p>
        </w:tc>
        <w:tc>
          <w:tcPr>
            <w:tcW w:w="1930"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40.00 </w:t>
            </w:r>
          </w:p>
        </w:tc>
        <w:tc>
          <w:tcPr>
            <w:tcW w:w="147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kern w:val="0"/>
                <w:sz w:val="20"/>
                <w:szCs w:val="20"/>
              </w:rPr>
            </w:pPr>
            <w:r w:rsidRPr="00543B81">
              <w:rPr>
                <w:rFonts w:ascii="Times New Roman" w:hAnsi="Times New Roman" w:cs="Times New Roman"/>
                <w:kern w:val="0"/>
                <w:sz w:val="20"/>
                <w:szCs w:val="20"/>
              </w:rPr>
              <w:t xml:space="preserve">35.55 </w:t>
            </w:r>
          </w:p>
        </w:tc>
      </w:tr>
      <w:tr w:rsidR="008432ED" w:rsidRPr="00543B81" w:rsidTr="00431423">
        <w:trPr>
          <w:trHeight w:val="227"/>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 </w:t>
            </w:r>
          </w:p>
        </w:tc>
        <w:tc>
          <w:tcPr>
            <w:tcW w:w="1930"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50.00 </w:t>
            </w:r>
          </w:p>
        </w:tc>
        <w:tc>
          <w:tcPr>
            <w:tcW w:w="147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kern w:val="0"/>
                <w:sz w:val="20"/>
                <w:szCs w:val="20"/>
              </w:rPr>
            </w:pPr>
            <w:r w:rsidRPr="00543B81">
              <w:rPr>
                <w:rFonts w:ascii="Times New Roman" w:hAnsi="Times New Roman" w:cs="Times New Roman"/>
                <w:kern w:val="0"/>
                <w:sz w:val="20"/>
                <w:szCs w:val="20"/>
              </w:rPr>
              <w:t xml:space="preserve">29.76 </w:t>
            </w:r>
          </w:p>
        </w:tc>
      </w:tr>
      <w:tr w:rsidR="008432ED" w:rsidRPr="00543B81" w:rsidTr="00431423">
        <w:trPr>
          <w:trHeight w:val="227"/>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 </w:t>
            </w:r>
          </w:p>
        </w:tc>
        <w:tc>
          <w:tcPr>
            <w:tcW w:w="1930"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60.00 </w:t>
            </w:r>
          </w:p>
        </w:tc>
        <w:tc>
          <w:tcPr>
            <w:tcW w:w="147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kern w:val="0"/>
                <w:sz w:val="20"/>
                <w:szCs w:val="20"/>
              </w:rPr>
            </w:pPr>
            <w:r w:rsidRPr="00543B81">
              <w:rPr>
                <w:rFonts w:ascii="Times New Roman" w:hAnsi="Times New Roman" w:cs="Times New Roman"/>
                <w:kern w:val="0"/>
                <w:sz w:val="20"/>
                <w:szCs w:val="20"/>
              </w:rPr>
              <w:t xml:space="preserve">22.35 </w:t>
            </w:r>
          </w:p>
        </w:tc>
      </w:tr>
      <w:tr w:rsidR="008432ED" w:rsidRPr="00543B81" w:rsidTr="00431423">
        <w:trPr>
          <w:trHeight w:val="227"/>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 </w:t>
            </w:r>
          </w:p>
        </w:tc>
        <w:tc>
          <w:tcPr>
            <w:tcW w:w="1930"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70.00 </w:t>
            </w:r>
          </w:p>
        </w:tc>
        <w:tc>
          <w:tcPr>
            <w:tcW w:w="147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kern w:val="0"/>
                <w:sz w:val="20"/>
                <w:szCs w:val="20"/>
              </w:rPr>
            </w:pPr>
            <w:r w:rsidRPr="00543B81">
              <w:rPr>
                <w:rFonts w:ascii="Times New Roman" w:hAnsi="Times New Roman" w:cs="Times New Roman"/>
                <w:kern w:val="0"/>
                <w:sz w:val="20"/>
                <w:szCs w:val="20"/>
              </w:rPr>
              <w:t xml:space="preserve">20.85 </w:t>
            </w:r>
          </w:p>
        </w:tc>
      </w:tr>
      <w:tr w:rsidR="008432ED" w:rsidRPr="00543B81" w:rsidTr="00431423">
        <w:trPr>
          <w:trHeight w:val="227"/>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 </w:t>
            </w:r>
          </w:p>
        </w:tc>
        <w:tc>
          <w:tcPr>
            <w:tcW w:w="1930"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80.00 </w:t>
            </w:r>
          </w:p>
        </w:tc>
        <w:tc>
          <w:tcPr>
            <w:tcW w:w="147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kern w:val="0"/>
                <w:sz w:val="20"/>
                <w:szCs w:val="20"/>
              </w:rPr>
            </w:pPr>
            <w:r w:rsidRPr="00543B81">
              <w:rPr>
                <w:rFonts w:ascii="Times New Roman" w:hAnsi="Times New Roman" w:cs="Times New Roman"/>
                <w:kern w:val="0"/>
                <w:sz w:val="20"/>
                <w:szCs w:val="20"/>
              </w:rPr>
              <w:t xml:space="preserve">11.08 </w:t>
            </w:r>
          </w:p>
        </w:tc>
      </w:tr>
      <w:tr w:rsidR="008432ED" w:rsidRPr="00543B81" w:rsidTr="00431423">
        <w:trPr>
          <w:trHeight w:val="227"/>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20.00 </w:t>
            </w:r>
          </w:p>
        </w:tc>
        <w:tc>
          <w:tcPr>
            <w:tcW w:w="1930"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10.00 </w:t>
            </w:r>
          </w:p>
        </w:tc>
        <w:tc>
          <w:tcPr>
            <w:tcW w:w="147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kern w:val="0"/>
                <w:sz w:val="20"/>
                <w:szCs w:val="20"/>
              </w:rPr>
            </w:pPr>
            <w:r w:rsidRPr="00543B81">
              <w:rPr>
                <w:rFonts w:ascii="Times New Roman" w:hAnsi="Times New Roman" w:cs="Times New Roman"/>
                <w:kern w:val="0"/>
                <w:sz w:val="20"/>
                <w:szCs w:val="20"/>
              </w:rPr>
              <w:t xml:space="preserve">10.98 </w:t>
            </w:r>
          </w:p>
        </w:tc>
      </w:tr>
      <w:tr w:rsidR="008432ED" w:rsidRPr="00543B81" w:rsidTr="00431423">
        <w:trPr>
          <w:trHeight w:val="227"/>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20.00 </w:t>
            </w:r>
          </w:p>
        </w:tc>
        <w:tc>
          <w:tcPr>
            <w:tcW w:w="1930"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20.00 </w:t>
            </w:r>
          </w:p>
        </w:tc>
        <w:tc>
          <w:tcPr>
            <w:tcW w:w="147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kern w:val="0"/>
                <w:sz w:val="20"/>
                <w:szCs w:val="20"/>
              </w:rPr>
            </w:pPr>
            <w:r w:rsidRPr="00543B81">
              <w:rPr>
                <w:rFonts w:ascii="Times New Roman" w:hAnsi="Times New Roman" w:cs="Times New Roman"/>
                <w:kern w:val="0"/>
                <w:sz w:val="20"/>
                <w:szCs w:val="20"/>
              </w:rPr>
              <w:t xml:space="preserve">20.19 </w:t>
            </w:r>
          </w:p>
        </w:tc>
      </w:tr>
      <w:tr w:rsidR="008432ED" w:rsidRPr="00543B81" w:rsidTr="00431423">
        <w:trPr>
          <w:trHeight w:val="227"/>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20.00 </w:t>
            </w:r>
          </w:p>
        </w:tc>
        <w:tc>
          <w:tcPr>
            <w:tcW w:w="1930"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30.00 </w:t>
            </w:r>
          </w:p>
        </w:tc>
        <w:tc>
          <w:tcPr>
            <w:tcW w:w="147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kern w:val="0"/>
                <w:sz w:val="20"/>
                <w:szCs w:val="20"/>
              </w:rPr>
            </w:pPr>
            <w:r w:rsidRPr="00543B81">
              <w:rPr>
                <w:rFonts w:ascii="Times New Roman" w:hAnsi="Times New Roman" w:cs="Times New Roman"/>
                <w:kern w:val="0"/>
                <w:sz w:val="20"/>
                <w:szCs w:val="20"/>
              </w:rPr>
              <w:t xml:space="preserve">36.37 </w:t>
            </w:r>
          </w:p>
        </w:tc>
      </w:tr>
      <w:tr w:rsidR="008432ED" w:rsidRPr="00543B81" w:rsidTr="00431423">
        <w:trPr>
          <w:trHeight w:val="227"/>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20.00 </w:t>
            </w:r>
          </w:p>
        </w:tc>
        <w:tc>
          <w:tcPr>
            <w:tcW w:w="1930"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40.00 </w:t>
            </w:r>
          </w:p>
        </w:tc>
        <w:tc>
          <w:tcPr>
            <w:tcW w:w="147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kern w:val="0"/>
                <w:sz w:val="20"/>
                <w:szCs w:val="20"/>
              </w:rPr>
            </w:pPr>
            <w:r w:rsidRPr="00543B81">
              <w:rPr>
                <w:rFonts w:ascii="Times New Roman" w:hAnsi="Times New Roman" w:cs="Times New Roman"/>
                <w:kern w:val="0"/>
                <w:sz w:val="20"/>
                <w:szCs w:val="20"/>
              </w:rPr>
              <w:t xml:space="preserve">38.22 </w:t>
            </w:r>
          </w:p>
        </w:tc>
      </w:tr>
      <w:tr w:rsidR="008432ED" w:rsidRPr="00543B81" w:rsidTr="00431423">
        <w:trPr>
          <w:trHeight w:val="227"/>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20.00 </w:t>
            </w:r>
          </w:p>
        </w:tc>
        <w:tc>
          <w:tcPr>
            <w:tcW w:w="1930"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50.00 </w:t>
            </w:r>
          </w:p>
        </w:tc>
        <w:tc>
          <w:tcPr>
            <w:tcW w:w="147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kern w:val="0"/>
                <w:sz w:val="20"/>
                <w:szCs w:val="20"/>
              </w:rPr>
            </w:pPr>
            <w:r w:rsidRPr="00543B81">
              <w:rPr>
                <w:rFonts w:ascii="Times New Roman" w:hAnsi="Times New Roman" w:cs="Times New Roman"/>
                <w:kern w:val="0"/>
                <w:sz w:val="20"/>
                <w:szCs w:val="20"/>
              </w:rPr>
              <w:t xml:space="preserve">31.49 </w:t>
            </w:r>
          </w:p>
        </w:tc>
      </w:tr>
      <w:tr w:rsidR="008432ED" w:rsidRPr="00543B81" w:rsidTr="00431423">
        <w:trPr>
          <w:trHeight w:val="227"/>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20.00 </w:t>
            </w:r>
          </w:p>
        </w:tc>
        <w:tc>
          <w:tcPr>
            <w:tcW w:w="1930"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60.00 </w:t>
            </w:r>
          </w:p>
        </w:tc>
        <w:tc>
          <w:tcPr>
            <w:tcW w:w="147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kern w:val="0"/>
                <w:sz w:val="20"/>
                <w:szCs w:val="20"/>
              </w:rPr>
            </w:pPr>
            <w:r w:rsidRPr="00543B81">
              <w:rPr>
                <w:rFonts w:ascii="Times New Roman" w:hAnsi="Times New Roman" w:cs="Times New Roman"/>
                <w:kern w:val="0"/>
                <w:sz w:val="20"/>
                <w:szCs w:val="20"/>
              </w:rPr>
              <w:t xml:space="preserve">24.06 </w:t>
            </w:r>
          </w:p>
        </w:tc>
      </w:tr>
      <w:tr w:rsidR="008432ED" w:rsidRPr="00543B81" w:rsidTr="00431423">
        <w:trPr>
          <w:trHeight w:val="227"/>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20.00 </w:t>
            </w:r>
          </w:p>
        </w:tc>
        <w:tc>
          <w:tcPr>
            <w:tcW w:w="1930"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70.00 </w:t>
            </w:r>
          </w:p>
        </w:tc>
        <w:tc>
          <w:tcPr>
            <w:tcW w:w="147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kern w:val="0"/>
                <w:sz w:val="20"/>
                <w:szCs w:val="20"/>
              </w:rPr>
            </w:pPr>
            <w:r w:rsidRPr="00543B81">
              <w:rPr>
                <w:rFonts w:ascii="Times New Roman" w:hAnsi="Times New Roman" w:cs="Times New Roman"/>
                <w:kern w:val="0"/>
                <w:sz w:val="20"/>
                <w:szCs w:val="20"/>
              </w:rPr>
              <w:t xml:space="preserve">23.14 </w:t>
            </w:r>
          </w:p>
        </w:tc>
      </w:tr>
      <w:tr w:rsidR="008432ED" w:rsidRPr="00543B81" w:rsidTr="00431423">
        <w:trPr>
          <w:trHeight w:val="227"/>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20.00 </w:t>
            </w:r>
          </w:p>
        </w:tc>
        <w:tc>
          <w:tcPr>
            <w:tcW w:w="1930"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bCs/>
                <w:kern w:val="0"/>
                <w:sz w:val="20"/>
                <w:szCs w:val="20"/>
              </w:rPr>
            </w:pPr>
            <w:r w:rsidRPr="00543B81">
              <w:rPr>
                <w:rFonts w:ascii="Times New Roman" w:hAnsi="Times New Roman" w:cs="Times New Roman"/>
                <w:bCs/>
                <w:kern w:val="0"/>
                <w:sz w:val="20"/>
                <w:szCs w:val="20"/>
              </w:rPr>
              <w:t xml:space="preserve">80.00 </w:t>
            </w:r>
          </w:p>
        </w:tc>
        <w:tc>
          <w:tcPr>
            <w:tcW w:w="1472" w:type="dxa"/>
            <w:tcBorders>
              <w:top w:val="nil"/>
              <w:left w:val="nil"/>
              <w:bottom w:val="single" w:sz="4" w:space="0" w:color="auto"/>
              <w:right w:val="single" w:sz="4" w:space="0" w:color="auto"/>
            </w:tcBorders>
            <w:shd w:val="clear" w:color="auto" w:fill="auto"/>
            <w:noWrap/>
            <w:vAlign w:val="bottom"/>
            <w:hideMark/>
          </w:tcPr>
          <w:p w:rsidR="008432ED" w:rsidRPr="00543B81" w:rsidRDefault="008432ED" w:rsidP="001764BF">
            <w:pPr>
              <w:widowControl/>
              <w:jc w:val="right"/>
              <w:rPr>
                <w:rFonts w:ascii="Times New Roman" w:hAnsi="Times New Roman" w:cs="Times New Roman"/>
                <w:kern w:val="0"/>
                <w:sz w:val="20"/>
                <w:szCs w:val="20"/>
              </w:rPr>
            </w:pPr>
            <w:r w:rsidRPr="00543B81">
              <w:rPr>
                <w:rFonts w:ascii="Times New Roman" w:hAnsi="Times New Roman" w:cs="Times New Roman"/>
                <w:kern w:val="0"/>
                <w:sz w:val="20"/>
                <w:szCs w:val="20"/>
              </w:rPr>
              <w:t xml:space="preserve">11.26 </w:t>
            </w:r>
          </w:p>
        </w:tc>
      </w:tr>
    </w:tbl>
    <w:p w:rsidR="00402F40" w:rsidRPr="00040BA0" w:rsidRDefault="00040BA0">
      <w:pPr>
        <w:pStyle w:val="Heading1"/>
        <w:keepNext w:val="0"/>
        <w:keepLines w:val="0"/>
        <w:widowControl w:val="0"/>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sidRPr="00040BA0">
        <w:rPr>
          <w:rFonts w:eastAsia="黑体" w:cs="Times New Roman"/>
          <w:b/>
          <w:bCs/>
          <w:sz w:val="28"/>
          <w:szCs w:val="30"/>
          <w:lang w:val="en-US"/>
        </w:rPr>
        <w:t xml:space="preserve">Appendix </w:t>
      </w:r>
      <w:r w:rsidR="008432ED">
        <w:rPr>
          <w:rFonts w:eastAsia="黑体" w:cs="Times New Roman"/>
          <w:b/>
          <w:bCs/>
          <w:sz w:val="28"/>
          <w:szCs w:val="30"/>
          <w:lang w:val="en-US"/>
        </w:rPr>
        <w:t>B</w:t>
      </w:r>
    </w:p>
    <w:p w:rsidR="00402F40" w:rsidRPr="00543B81" w:rsidRDefault="00402F40" w:rsidP="00B9158B">
      <w:pPr>
        <w:rPr>
          <w:rFonts w:ascii="Times New Roman" w:hAnsi="Times New Roman" w:cs="Times New Roman"/>
          <w:sz w:val="20"/>
          <w:szCs w:val="20"/>
        </w:rPr>
      </w:pPr>
      <w:r w:rsidRPr="00543B81">
        <w:rPr>
          <w:rFonts w:ascii="Times New Roman" w:hAnsi="Times New Roman" w:cs="Times New Roman"/>
          <w:sz w:val="20"/>
          <w:szCs w:val="20"/>
        </w:rPr>
        <w:t>A Geometry Based Stochastic Models(GBSMs) based on TR38.901[</w:t>
      </w:r>
      <w:r w:rsidR="003C7AFD" w:rsidRPr="00543B81">
        <w:rPr>
          <w:rFonts w:ascii="Times New Roman" w:hAnsi="Times New Roman" w:cs="Times New Roman"/>
          <w:sz w:val="20"/>
          <w:szCs w:val="20"/>
        </w:rPr>
        <w:t>5</w:t>
      </w:r>
      <w:r w:rsidRPr="00543B81">
        <w:rPr>
          <w:rFonts w:ascii="Times New Roman" w:hAnsi="Times New Roman" w:cs="Times New Roman"/>
          <w:sz w:val="20"/>
          <w:szCs w:val="20"/>
        </w:rPr>
        <w:t>] section7.5 is proposed to establish NTN channel model with the following updates:</w:t>
      </w:r>
    </w:p>
    <w:p w:rsidR="00402F40" w:rsidRPr="00543B81" w:rsidRDefault="00402F40" w:rsidP="00B9158B">
      <w:pPr>
        <w:rPr>
          <w:rFonts w:ascii="Times New Roman" w:hAnsi="Times New Roman" w:cs="Times New Roman"/>
          <w:sz w:val="20"/>
          <w:szCs w:val="20"/>
        </w:rPr>
      </w:pPr>
    </w:p>
    <w:p w:rsidR="00402F40" w:rsidRPr="00543B81" w:rsidRDefault="00402F40" w:rsidP="00B9158B">
      <w:pPr>
        <w:pStyle w:val="ListParagraph"/>
        <w:numPr>
          <w:ilvl w:val="0"/>
          <w:numId w:val="26"/>
        </w:numPr>
        <w:ind w:firstLineChars="0"/>
        <w:rPr>
          <w:rFonts w:ascii="Times New Roman" w:hAnsi="Times New Roman" w:cs="Times New Roman"/>
          <w:sz w:val="20"/>
          <w:szCs w:val="20"/>
        </w:rPr>
      </w:pPr>
      <w:r w:rsidRPr="00543B81">
        <w:rPr>
          <w:rFonts w:ascii="Times New Roman" w:hAnsi="Times New Roman" w:cs="Times New Roman"/>
          <w:b/>
          <w:sz w:val="20"/>
          <w:szCs w:val="20"/>
        </w:rPr>
        <w:t>Coordinate system</w:t>
      </w:r>
      <w:r w:rsidRPr="00543B81">
        <w:rPr>
          <w:rFonts w:ascii="Times New Roman" w:hAnsi="Times New Roman" w:cs="Times New Roman"/>
          <w:sz w:val="20"/>
          <w:szCs w:val="20"/>
        </w:rPr>
        <w:t>: the</w:t>
      </w:r>
      <w:r w:rsidRPr="00543B81">
        <w:rPr>
          <w:rFonts w:ascii="Times New Roman" w:hAnsi="Times New Roman" w:cs="Times New Roman"/>
          <w:sz w:val="20"/>
          <w:szCs w:val="20"/>
          <w:lang w:val="en-GB"/>
        </w:rPr>
        <w:t xml:space="preserve"> “Earth Centred </w:t>
      </w:r>
      <w:r w:rsidRPr="00543B81">
        <w:rPr>
          <w:rFonts w:ascii="Times New Roman" w:hAnsi="Times New Roman" w:cs="Times New Roman"/>
          <w:sz w:val="20"/>
          <w:szCs w:val="20"/>
        </w:rPr>
        <w:t>Longitude fixed” system in 2.2 is proposed to replace the coordinate system in [3].</w:t>
      </w:r>
    </w:p>
    <w:p w:rsidR="00402F40" w:rsidRPr="00543B81" w:rsidRDefault="00402F40" w:rsidP="00B9158B">
      <w:pPr>
        <w:pStyle w:val="ListParagraph"/>
        <w:ind w:left="360" w:firstLineChars="0" w:firstLine="0"/>
        <w:rPr>
          <w:rFonts w:ascii="Times New Roman" w:hAnsi="Times New Roman" w:cs="Times New Roman"/>
          <w:sz w:val="20"/>
          <w:szCs w:val="20"/>
        </w:rPr>
      </w:pPr>
    </w:p>
    <w:p w:rsidR="00402F40" w:rsidRPr="00543B81" w:rsidRDefault="00402F40" w:rsidP="00B9158B">
      <w:pPr>
        <w:pStyle w:val="ListParagraph"/>
        <w:ind w:firstLineChars="0" w:firstLine="0"/>
        <w:rPr>
          <w:rFonts w:ascii="Times New Roman" w:hAnsi="Times New Roman" w:cs="Times New Roman"/>
          <w:sz w:val="20"/>
          <w:szCs w:val="20"/>
        </w:rPr>
      </w:pPr>
      <w:r w:rsidRPr="00543B81">
        <w:rPr>
          <w:rFonts w:ascii="Times New Roman" w:hAnsi="Times New Roman" w:cs="Times New Roman"/>
          <w:b/>
          <w:sz w:val="20"/>
          <w:szCs w:val="20"/>
        </w:rPr>
        <w:t>In step1</w:t>
      </w:r>
      <w:r w:rsidRPr="00543B81">
        <w:rPr>
          <w:rFonts w:ascii="Times New Roman" w:hAnsi="Times New Roman" w:cs="Times New Roman"/>
          <w:sz w:val="20"/>
          <w:szCs w:val="20"/>
        </w:rPr>
        <w:t>:</w:t>
      </w:r>
    </w:p>
    <w:p w:rsidR="00402F40" w:rsidRPr="00543B81" w:rsidRDefault="00402F40" w:rsidP="00B9158B">
      <w:pPr>
        <w:pStyle w:val="ListParagraph"/>
        <w:numPr>
          <w:ilvl w:val="0"/>
          <w:numId w:val="26"/>
        </w:numPr>
        <w:ind w:firstLineChars="0"/>
        <w:rPr>
          <w:rFonts w:ascii="Times New Roman" w:hAnsi="Times New Roman" w:cs="Times New Roman"/>
          <w:sz w:val="20"/>
          <w:szCs w:val="20"/>
        </w:rPr>
      </w:pPr>
      <w:r w:rsidRPr="00543B81">
        <w:rPr>
          <w:rFonts w:ascii="Times New Roman" w:hAnsi="Times New Roman" w:cs="Times New Roman"/>
          <w:b/>
          <w:sz w:val="20"/>
          <w:szCs w:val="20"/>
        </w:rPr>
        <w:t>Scenario selection</w:t>
      </w:r>
      <w:r w:rsidRPr="00543B81">
        <w:rPr>
          <w:rFonts w:ascii="Times New Roman" w:hAnsi="Times New Roman" w:cs="Times New Roman"/>
          <w:sz w:val="20"/>
          <w:szCs w:val="20"/>
        </w:rPr>
        <w:t>: adding evaluation scenarios for NTN with space part and user part in 2.1 .</w:t>
      </w:r>
    </w:p>
    <w:p w:rsidR="00402F40" w:rsidRPr="00543B81" w:rsidRDefault="00402F40" w:rsidP="00B9158B">
      <w:pPr>
        <w:pStyle w:val="ListParagraph"/>
        <w:numPr>
          <w:ilvl w:val="0"/>
          <w:numId w:val="26"/>
        </w:numPr>
        <w:ind w:firstLineChars="0"/>
        <w:rPr>
          <w:rFonts w:ascii="Times New Roman" w:hAnsi="Times New Roman" w:cs="Times New Roman"/>
          <w:sz w:val="20"/>
          <w:szCs w:val="20"/>
        </w:rPr>
      </w:pPr>
      <w:r w:rsidRPr="00543B81">
        <w:rPr>
          <w:rFonts w:ascii="Times New Roman" w:hAnsi="Times New Roman" w:cs="Times New Roman"/>
          <w:b/>
          <w:sz w:val="20"/>
          <w:szCs w:val="20"/>
        </w:rPr>
        <w:t>BSs’ location</w:t>
      </w:r>
      <w:r w:rsidRPr="00543B81">
        <w:rPr>
          <w:rFonts w:ascii="Times New Roman" w:hAnsi="Times New Roman" w:cs="Times New Roman"/>
          <w:sz w:val="20"/>
          <w:szCs w:val="20"/>
        </w:rPr>
        <w:t>: satellite constellations suggested in 2.1.1 are proposed in locating BSs.</w:t>
      </w:r>
    </w:p>
    <w:p w:rsidR="00402F40" w:rsidRPr="00543B81" w:rsidRDefault="00402F40" w:rsidP="00B9158B">
      <w:pPr>
        <w:pStyle w:val="ListParagraph"/>
        <w:numPr>
          <w:ilvl w:val="0"/>
          <w:numId w:val="26"/>
        </w:numPr>
        <w:ind w:firstLineChars="0"/>
        <w:rPr>
          <w:rFonts w:ascii="Times New Roman" w:hAnsi="Times New Roman" w:cs="Times New Roman"/>
          <w:sz w:val="20"/>
          <w:szCs w:val="20"/>
        </w:rPr>
      </w:pPr>
      <w:r w:rsidRPr="00543B81">
        <w:rPr>
          <w:rFonts w:ascii="Times New Roman" w:hAnsi="Times New Roman" w:cs="Times New Roman"/>
          <w:b/>
          <w:sz w:val="20"/>
          <w:szCs w:val="20"/>
        </w:rPr>
        <w:t xml:space="preserve">UEs’ location </w:t>
      </w:r>
      <w:r w:rsidRPr="00543B81">
        <w:rPr>
          <w:rFonts w:ascii="Times New Roman" w:hAnsi="Times New Roman" w:cs="Times New Roman"/>
          <w:sz w:val="20"/>
          <w:szCs w:val="20"/>
        </w:rPr>
        <w:t>is FFS.</w:t>
      </w:r>
    </w:p>
    <w:p w:rsidR="00402F40" w:rsidRPr="00543B81" w:rsidRDefault="00402F40" w:rsidP="00B9158B">
      <w:pPr>
        <w:pStyle w:val="ListParagraph"/>
        <w:numPr>
          <w:ilvl w:val="0"/>
          <w:numId w:val="26"/>
        </w:numPr>
        <w:ind w:firstLineChars="0"/>
        <w:rPr>
          <w:rFonts w:ascii="Times New Roman" w:hAnsi="Times New Roman" w:cs="Times New Roman"/>
          <w:sz w:val="20"/>
          <w:szCs w:val="20"/>
        </w:rPr>
      </w:pPr>
      <w:r w:rsidRPr="00543B81">
        <w:rPr>
          <w:rFonts w:ascii="Times New Roman" w:hAnsi="Times New Roman" w:cs="Times New Roman"/>
          <w:b/>
          <w:sz w:val="20"/>
          <w:szCs w:val="20"/>
        </w:rPr>
        <w:t>Antenna pattern</w:t>
      </w:r>
      <w:r w:rsidRPr="00543B81">
        <w:rPr>
          <w:rFonts w:ascii="Times New Roman" w:hAnsi="Times New Roman" w:cs="Times New Roman"/>
          <w:sz w:val="20"/>
          <w:szCs w:val="20"/>
        </w:rPr>
        <w:t>: antenna patterns suggested in 2.4 are proposed.</w:t>
      </w:r>
    </w:p>
    <w:p w:rsidR="00402F40" w:rsidRPr="00543B81" w:rsidRDefault="00402F40" w:rsidP="00B9158B">
      <w:pPr>
        <w:pStyle w:val="ListParagraph"/>
        <w:numPr>
          <w:ilvl w:val="0"/>
          <w:numId w:val="26"/>
        </w:numPr>
        <w:ind w:firstLineChars="0"/>
        <w:rPr>
          <w:rFonts w:ascii="Times New Roman" w:hAnsi="Times New Roman" w:cs="Times New Roman"/>
          <w:sz w:val="20"/>
          <w:szCs w:val="20"/>
        </w:rPr>
      </w:pPr>
      <w:r w:rsidRPr="00543B81">
        <w:rPr>
          <w:rFonts w:ascii="Times New Roman" w:hAnsi="Times New Roman" w:cs="Times New Roman"/>
          <w:b/>
          <w:sz w:val="20"/>
          <w:szCs w:val="20"/>
        </w:rPr>
        <w:t>BS speed</w:t>
      </w:r>
      <w:r w:rsidRPr="00543B81">
        <w:rPr>
          <w:rFonts w:ascii="Times New Roman" w:hAnsi="Times New Roman" w:cs="Times New Roman"/>
          <w:sz w:val="20"/>
          <w:szCs w:val="20"/>
        </w:rPr>
        <w:t xml:space="preserve"> should be considered as well.</w:t>
      </w:r>
    </w:p>
    <w:p w:rsidR="00402F40" w:rsidRPr="00543B81" w:rsidRDefault="00402F40" w:rsidP="00B9158B">
      <w:pPr>
        <w:rPr>
          <w:rFonts w:ascii="Times New Roman" w:hAnsi="Times New Roman" w:cs="Times New Roman"/>
          <w:sz w:val="20"/>
          <w:szCs w:val="20"/>
        </w:rPr>
      </w:pPr>
    </w:p>
    <w:p w:rsidR="00402F40" w:rsidRPr="00543B81" w:rsidRDefault="00402F40" w:rsidP="00B9158B">
      <w:pPr>
        <w:rPr>
          <w:rFonts w:ascii="Times New Roman" w:hAnsi="Times New Roman" w:cs="Times New Roman"/>
          <w:b/>
          <w:sz w:val="20"/>
          <w:szCs w:val="20"/>
        </w:rPr>
      </w:pPr>
      <w:r w:rsidRPr="00543B81">
        <w:rPr>
          <w:rFonts w:ascii="Times New Roman" w:hAnsi="Times New Roman" w:cs="Times New Roman"/>
          <w:b/>
          <w:sz w:val="20"/>
          <w:szCs w:val="20"/>
        </w:rPr>
        <w:t>In step2:</w:t>
      </w:r>
    </w:p>
    <w:p w:rsidR="00402F40" w:rsidRPr="00543B81" w:rsidRDefault="00402F40" w:rsidP="00B9158B">
      <w:pPr>
        <w:pStyle w:val="ListParagraph"/>
        <w:numPr>
          <w:ilvl w:val="0"/>
          <w:numId w:val="26"/>
        </w:numPr>
        <w:ind w:firstLineChars="0"/>
        <w:rPr>
          <w:rFonts w:ascii="Times New Roman" w:hAnsi="Times New Roman" w:cs="Times New Roman"/>
          <w:sz w:val="20"/>
          <w:szCs w:val="20"/>
        </w:rPr>
      </w:pPr>
      <w:r w:rsidRPr="00543B81">
        <w:rPr>
          <w:rFonts w:ascii="Times New Roman" w:hAnsi="Times New Roman" w:cs="Times New Roman"/>
          <w:b/>
          <w:sz w:val="20"/>
          <w:szCs w:val="20"/>
        </w:rPr>
        <w:t>LOS/NLOS state</w:t>
      </w:r>
      <w:r w:rsidRPr="00543B81">
        <w:rPr>
          <w:rFonts w:ascii="Times New Roman" w:hAnsi="Times New Roman" w:cs="Times New Roman"/>
          <w:sz w:val="20"/>
          <w:szCs w:val="20"/>
        </w:rPr>
        <w:t xml:space="preserve"> is a function of elevation angle as in 2.5.2.4</w:t>
      </w:r>
    </w:p>
    <w:p w:rsidR="00402F40" w:rsidRPr="00543B81" w:rsidRDefault="00402F40" w:rsidP="00B9158B">
      <w:pPr>
        <w:pStyle w:val="ListParagraph"/>
        <w:numPr>
          <w:ilvl w:val="0"/>
          <w:numId w:val="26"/>
        </w:numPr>
        <w:ind w:firstLineChars="0"/>
        <w:rPr>
          <w:rFonts w:ascii="Times New Roman" w:hAnsi="Times New Roman" w:cs="Times New Roman"/>
          <w:sz w:val="20"/>
          <w:szCs w:val="20"/>
        </w:rPr>
      </w:pPr>
      <w:r w:rsidRPr="00543B81">
        <w:rPr>
          <w:rFonts w:ascii="Times New Roman" w:hAnsi="Times New Roman" w:cs="Times New Roman"/>
          <w:b/>
          <w:sz w:val="20"/>
          <w:szCs w:val="20"/>
        </w:rPr>
        <w:t xml:space="preserve">Indoor state </w:t>
      </w:r>
      <w:r w:rsidRPr="00543B81">
        <w:rPr>
          <w:rFonts w:ascii="Times New Roman" w:hAnsi="Times New Roman" w:cs="Times New Roman"/>
          <w:sz w:val="20"/>
          <w:szCs w:val="20"/>
        </w:rPr>
        <w:t>is only considered for HAPs in low frequency [2.5.3], and for other cases, outdoor Only.</w:t>
      </w:r>
    </w:p>
    <w:p w:rsidR="00402F40" w:rsidRPr="00543B81" w:rsidRDefault="00402F40" w:rsidP="00B9158B">
      <w:pPr>
        <w:rPr>
          <w:rFonts w:ascii="Times New Roman" w:hAnsi="Times New Roman" w:cs="Times New Roman"/>
          <w:sz w:val="20"/>
          <w:szCs w:val="20"/>
        </w:rPr>
      </w:pPr>
    </w:p>
    <w:p w:rsidR="00402F40" w:rsidRPr="00543B81" w:rsidRDefault="00402F40" w:rsidP="00B9158B">
      <w:pPr>
        <w:rPr>
          <w:rFonts w:ascii="Times New Roman" w:hAnsi="Times New Roman" w:cs="Times New Roman"/>
          <w:b/>
          <w:sz w:val="20"/>
          <w:szCs w:val="20"/>
        </w:rPr>
      </w:pPr>
      <w:r w:rsidRPr="00543B81">
        <w:rPr>
          <w:rFonts w:ascii="Times New Roman" w:hAnsi="Times New Roman" w:cs="Times New Roman"/>
          <w:b/>
          <w:sz w:val="20"/>
          <w:szCs w:val="20"/>
        </w:rPr>
        <w:t>In step3:</w:t>
      </w:r>
    </w:p>
    <w:p w:rsidR="00402F40" w:rsidRPr="00543B81" w:rsidRDefault="00402F40" w:rsidP="00B9158B">
      <w:pPr>
        <w:pStyle w:val="ListParagraph"/>
        <w:numPr>
          <w:ilvl w:val="0"/>
          <w:numId w:val="26"/>
        </w:numPr>
        <w:ind w:firstLineChars="0"/>
        <w:rPr>
          <w:rFonts w:ascii="Times New Roman" w:hAnsi="Times New Roman" w:cs="Times New Roman"/>
          <w:sz w:val="20"/>
          <w:szCs w:val="20"/>
        </w:rPr>
      </w:pPr>
      <w:r w:rsidRPr="00543B81">
        <w:rPr>
          <w:rFonts w:ascii="Times New Roman" w:hAnsi="Times New Roman" w:cs="Times New Roman"/>
          <w:b/>
          <w:sz w:val="20"/>
          <w:szCs w:val="20"/>
        </w:rPr>
        <w:t>Path loss model</w:t>
      </w:r>
      <w:r w:rsidRPr="00543B81">
        <w:rPr>
          <w:rFonts w:ascii="Times New Roman" w:hAnsi="Times New Roman" w:cs="Times New Roman"/>
          <w:sz w:val="20"/>
          <w:szCs w:val="20"/>
        </w:rPr>
        <w:t xml:space="preserve"> in 2.5.2 is proposed.</w:t>
      </w:r>
    </w:p>
    <w:p w:rsidR="00402F40" w:rsidRPr="00543B81" w:rsidRDefault="00402F40" w:rsidP="00B9158B">
      <w:pPr>
        <w:rPr>
          <w:rFonts w:ascii="Times New Roman" w:hAnsi="Times New Roman" w:cs="Times New Roman"/>
          <w:sz w:val="20"/>
          <w:szCs w:val="20"/>
        </w:rPr>
      </w:pPr>
    </w:p>
    <w:p w:rsidR="00402F40" w:rsidRPr="00543B81" w:rsidRDefault="00402F40" w:rsidP="00B9158B">
      <w:pPr>
        <w:rPr>
          <w:rFonts w:ascii="Times New Roman" w:hAnsi="Times New Roman" w:cs="Times New Roman"/>
          <w:b/>
          <w:sz w:val="20"/>
          <w:szCs w:val="20"/>
        </w:rPr>
      </w:pPr>
      <w:r w:rsidRPr="00543B81">
        <w:rPr>
          <w:rFonts w:ascii="Times New Roman" w:hAnsi="Times New Roman" w:cs="Times New Roman"/>
          <w:b/>
          <w:sz w:val="20"/>
          <w:szCs w:val="20"/>
        </w:rPr>
        <w:t>In step4:</w:t>
      </w:r>
    </w:p>
    <w:p w:rsidR="00402F40" w:rsidRPr="00543B81" w:rsidRDefault="00402F40" w:rsidP="00B9158B">
      <w:pPr>
        <w:pStyle w:val="ListParagraph"/>
        <w:numPr>
          <w:ilvl w:val="0"/>
          <w:numId w:val="26"/>
        </w:numPr>
        <w:ind w:firstLineChars="0"/>
        <w:rPr>
          <w:rFonts w:ascii="Times New Roman" w:hAnsi="Times New Roman" w:cs="Times New Roman"/>
          <w:sz w:val="20"/>
          <w:szCs w:val="20"/>
        </w:rPr>
      </w:pPr>
      <w:r w:rsidRPr="00543B81">
        <w:rPr>
          <w:rFonts w:ascii="Times New Roman" w:hAnsi="Times New Roman" w:cs="Times New Roman"/>
          <w:sz w:val="20"/>
          <w:szCs w:val="20"/>
        </w:rPr>
        <w:t xml:space="preserve"> </w:t>
      </w:r>
      <w:r w:rsidRPr="00543B81">
        <w:rPr>
          <w:rFonts w:ascii="Times New Roman" w:hAnsi="Times New Roman" w:cs="Times New Roman"/>
          <w:b/>
          <w:sz w:val="20"/>
          <w:szCs w:val="20"/>
        </w:rPr>
        <w:t>Generate Large Scale Parameters(LSPs)</w:t>
      </w:r>
      <w:r w:rsidRPr="00543B81">
        <w:rPr>
          <w:rFonts w:ascii="Times New Roman" w:hAnsi="Times New Roman" w:cs="Times New Roman"/>
          <w:sz w:val="20"/>
          <w:szCs w:val="20"/>
        </w:rPr>
        <w:t>:</w:t>
      </w:r>
    </w:p>
    <w:p w:rsidR="00402F40" w:rsidRPr="00543B81" w:rsidRDefault="00402F40" w:rsidP="00B9158B">
      <w:pPr>
        <w:rPr>
          <w:rFonts w:ascii="Times New Roman" w:hAnsi="Times New Roman" w:cs="Times New Roman"/>
          <w:sz w:val="20"/>
          <w:szCs w:val="20"/>
        </w:rPr>
      </w:pPr>
      <w:r w:rsidRPr="00543B81">
        <w:rPr>
          <w:rFonts w:ascii="Times New Roman" w:hAnsi="Times New Roman" w:cs="Times New Roman"/>
          <w:sz w:val="20"/>
          <w:szCs w:val="20"/>
        </w:rPr>
        <w:t>Since the distance between BS and UE is very large in NTN scenarios, ZSD and ASD is almost near to 0 and should be excluded from the correlation procedures:</w:t>
      </w:r>
    </w:p>
    <w:p w:rsidR="00402F40" w:rsidRPr="00543B81" w:rsidRDefault="00402F40" w:rsidP="00B9158B">
      <w:pPr>
        <w:rPr>
          <w:rFonts w:ascii="Times New Roman" w:hAnsi="Times New Roman" w:cs="Times New Roman"/>
          <w:sz w:val="20"/>
          <w:szCs w:val="20"/>
        </w:rPr>
      </w:pPr>
    </w:p>
    <w:p w:rsidR="00402F40" w:rsidRPr="00543B81" w:rsidRDefault="00402F40" w:rsidP="00B9158B">
      <w:pPr>
        <w:rPr>
          <w:rFonts w:ascii="Times New Roman" w:hAnsi="Times New Roman" w:cs="Times New Roman"/>
          <w:i/>
          <w:sz w:val="20"/>
          <w:szCs w:val="20"/>
          <w:lang w:eastAsia="ko-KR"/>
        </w:rPr>
      </w:pPr>
      <w:r w:rsidRPr="00543B81">
        <w:rPr>
          <w:rFonts w:ascii="Times New Roman" w:hAnsi="Times New Roman" w:cs="Times New Roman"/>
          <w:i/>
          <w:sz w:val="20"/>
          <w:szCs w:val="20"/>
        </w:rPr>
        <w:t>Generate large scale parameters</w:t>
      </w:r>
      <w:r w:rsidRPr="00543B81">
        <w:rPr>
          <w:rFonts w:ascii="Times New Roman" w:hAnsi="Times New Roman" w:cs="Times New Roman"/>
          <w:i/>
          <w:sz w:val="20"/>
          <w:szCs w:val="20"/>
          <w:lang w:eastAsia="ko-KR"/>
        </w:rPr>
        <w:t>,</w:t>
      </w:r>
      <w:r w:rsidRPr="00543B81">
        <w:rPr>
          <w:rFonts w:ascii="Times New Roman" w:hAnsi="Times New Roman" w:cs="Times New Roman"/>
          <w:i/>
          <w:sz w:val="20"/>
          <w:szCs w:val="20"/>
        </w:rPr>
        <w:t xml:space="preserve"> e.g. delay spread</w:t>
      </w:r>
      <w:r w:rsidRPr="00543B81">
        <w:rPr>
          <w:rFonts w:ascii="Times New Roman" w:hAnsi="Times New Roman" w:cs="Times New Roman"/>
          <w:i/>
          <w:sz w:val="20"/>
          <w:szCs w:val="20"/>
          <w:lang w:eastAsia="ko-KR"/>
        </w:rPr>
        <w:t xml:space="preserve"> (DS)</w:t>
      </w:r>
      <w:r w:rsidRPr="00543B81">
        <w:rPr>
          <w:rFonts w:ascii="Times New Roman" w:hAnsi="Times New Roman" w:cs="Times New Roman"/>
          <w:i/>
          <w:sz w:val="20"/>
          <w:szCs w:val="20"/>
        </w:rPr>
        <w:t>, angular spreads</w:t>
      </w:r>
      <w:r w:rsidRPr="00543B81">
        <w:rPr>
          <w:rFonts w:ascii="Times New Roman" w:hAnsi="Times New Roman" w:cs="Times New Roman"/>
          <w:i/>
          <w:sz w:val="20"/>
          <w:szCs w:val="20"/>
          <w:lang w:eastAsia="ko-KR"/>
        </w:rPr>
        <w:t xml:space="preserve"> </w:t>
      </w:r>
      <w:r w:rsidRPr="00543B81">
        <w:rPr>
          <w:rFonts w:ascii="Times New Roman" w:hAnsi="Times New Roman" w:cs="Times New Roman"/>
          <w:i/>
          <w:sz w:val="20"/>
          <w:szCs w:val="20"/>
        </w:rPr>
        <w:t xml:space="preserve">(ASA, ZSA), Ricean K factor </w:t>
      </w:r>
      <w:r w:rsidRPr="00543B81">
        <w:rPr>
          <w:rFonts w:ascii="Times New Roman" w:hAnsi="Times New Roman" w:cs="Times New Roman"/>
          <w:i/>
          <w:sz w:val="20"/>
          <w:szCs w:val="20"/>
          <w:lang w:eastAsia="ko-KR"/>
        </w:rPr>
        <w:t xml:space="preserve">(K) </w:t>
      </w:r>
      <w:r w:rsidRPr="00543B81">
        <w:rPr>
          <w:rFonts w:ascii="Times New Roman" w:hAnsi="Times New Roman" w:cs="Times New Roman"/>
          <w:i/>
          <w:sz w:val="20"/>
          <w:szCs w:val="20"/>
        </w:rPr>
        <w:t xml:space="preserve">and shadow fading </w:t>
      </w:r>
      <w:r w:rsidRPr="00543B81">
        <w:rPr>
          <w:rFonts w:ascii="Times New Roman" w:hAnsi="Times New Roman" w:cs="Times New Roman"/>
          <w:i/>
          <w:sz w:val="20"/>
          <w:szCs w:val="20"/>
          <w:lang w:eastAsia="ko-KR"/>
        </w:rPr>
        <w:t xml:space="preserve">(SF) </w:t>
      </w:r>
      <w:r w:rsidRPr="00543B81">
        <w:rPr>
          <w:rFonts w:ascii="Times New Roman" w:hAnsi="Times New Roman" w:cs="Times New Roman"/>
          <w:i/>
          <w:sz w:val="20"/>
          <w:szCs w:val="20"/>
        </w:rPr>
        <w:t>taking into account cross correlation according to [Table 7.5-6 in [</w:t>
      </w:r>
      <w:r w:rsidR="003C7AFD" w:rsidRPr="00543B81">
        <w:rPr>
          <w:rFonts w:ascii="Times New Roman" w:hAnsi="Times New Roman" w:cs="Times New Roman"/>
          <w:i/>
          <w:sz w:val="20"/>
          <w:szCs w:val="20"/>
        </w:rPr>
        <w:t>5</w:t>
      </w:r>
      <w:r w:rsidRPr="00543B81">
        <w:rPr>
          <w:rFonts w:ascii="Times New Roman" w:hAnsi="Times New Roman" w:cs="Times New Roman"/>
          <w:i/>
          <w:sz w:val="20"/>
          <w:szCs w:val="20"/>
        </w:rPr>
        <w:t>]-need to add parameters for other NTN scenarios] and using the procedure described in subclause 3.3.1 of [</w:t>
      </w:r>
      <w:r w:rsidR="003C7AFD" w:rsidRPr="00543B81">
        <w:rPr>
          <w:rFonts w:ascii="Times New Roman" w:hAnsi="Times New Roman" w:cs="Times New Roman"/>
          <w:i/>
          <w:sz w:val="20"/>
          <w:szCs w:val="20"/>
        </w:rPr>
        <w:t>8</w:t>
      </w:r>
      <w:r w:rsidRPr="00543B81">
        <w:rPr>
          <w:rFonts w:ascii="Times New Roman" w:hAnsi="Times New Roman" w:cs="Times New Roman"/>
          <w:i/>
          <w:sz w:val="20"/>
          <w:szCs w:val="20"/>
        </w:rPr>
        <w:t>] with the square root matrix</w:t>
      </w:r>
      <w:r w:rsidRPr="00543B81">
        <w:rPr>
          <w:rFonts w:ascii="Times New Roman" w:hAnsi="Times New Roman" w:cs="Times New Roman"/>
          <w:i/>
          <w:position w:val="-14"/>
          <w:sz w:val="20"/>
          <w:szCs w:val="20"/>
        </w:rPr>
        <w:object w:dxaOrig="1040" w:dyaOrig="420">
          <v:shape id="_x0000_i1045" type="#_x0000_t75" style="width:46.5pt;height:17.25pt" o:ole="">
            <v:imagedata r:id="rId49" o:title=""/>
          </v:shape>
          <o:OLEObject Type="Embed" ProgID="Equation.3" ShapeID="_x0000_i1045" DrawAspect="Content" ObjectID="_1580120499" r:id="rId50"/>
        </w:object>
      </w:r>
      <w:r w:rsidRPr="00543B81">
        <w:rPr>
          <w:rFonts w:ascii="Times New Roman" w:hAnsi="Times New Roman" w:cs="Times New Roman"/>
          <w:i/>
          <w:sz w:val="20"/>
          <w:szCs w:val="20"/>
        </w:rPr>
        <w:t xml:space="preserve">being generated using the Cholesky decomposition and the following order of the large scale parameter vector: </w:t>
      </w:r>
      <w:r w:rsidRPr="00543B81">
        <w:rPr>
          <w:rFonts w:ascii="Times New Roman" w:hAnsi="Times New Roman" w:cs="Times New Roman"/>
          <w:b/>
          <w:bCs/>
          <w:i/>
          <w:sz w:val="20"/>
          <w:szCs w:val="20"/>
        </w:rPr>
        <w:t>s</w:t>
      </w:r>
      <w:r w:rsidRPr="00543B81">
        <w:rPr>
          <w:rFonts w:ascii="Times New Roman" w:hAnsi="Times New Roman" w:cs="Times New Roman"/>
          <w:i/>
          <w:iCs/>
          <w:sz w:val="20"/>
          <w:szCs w:val="20"/>
          <w:vertAlign w:val="subscript"/>
        </w:rPr>
        <w:t>M</w:t>
      </w:r>
      <w:r w:rsidRPr="00543B81">
        <w:rPr>
          <w:rFonts w:ascii="Times New Roman" w:hAnsi="Times New Roman" w:cs="Times New Roman"/>
          <w:i/>
          <w:sz w:val="20"/>
          <w:szCs w:val="20"/>
        </w:rPr>
        <w:t xml:space="preserve"> = [</w:t>
      </w:r>
      <w:r w:rsidRPr="00543B81">
        <w:rPr>
          <w:rFonts w:ascii="Times New Roman" w:hAnsi="Times New Roman" w:cs="Times New Roman"/>
          <w:i/>
          <w:iCs/>
          <w:sz w:val="20"/>
          <w:szCs w:val="20"/>
        </w:rPr>
        <w:t>s</w:t>
      </w:r>
      <w:r w:rsidRPr="00543B81">
        <w:rPr>
          <w:rFonts w:ascii="Times New Roman" w:hAnsi="Times New Roman" w:cs="Times New Roman"/>
          <w:i/>
          <w:iCs/>
          <w:sz w:val="20"/>
          <w:szCs w:val="20"/>
          <w:vertAlign w:val="subscript"/>
        </w:rPr>
        <w:t>SF</w:t>
      </w:r>
      <w:r w:rsidRPr="00543B81">
        <w:rPr>
          <w:rFonts w:ascii="Times New Roman" w:hAnsi="Times New Roman" w:cs="Times New Roman"/>
          <w:i/>
          <w:iCs/>
          <w:sz w:val="20"/>
          <w:szCs w:val="20"/>
        </w:rPr>
        <w:t>, s</w:t>
      </w:r>
      <w:r w:rsidRPr="00543B81">
        <w:rPr>
          <w:rFonts w:ascii="Times New Roman" w:hAnsi="Times New Roman" w:cs="Times New Roman"/>
          <w:i/>
          <w:iCs/>
          <w:sz w:val="20"/>
          <w:szCs w:val="20"/>
          <w:vertAlign w:val="subscript"/>
        </w:rPr>
        <w:t>K,</w:t>
      </w:r>
      <w:r w:rsidRPr="00543B81">
        <w:rPr>
          <w:rFonts w:ascii="Times New Roman" w:hAnsi="Times New Roman" w:cs="Times New Roman"/>
          <w:i/>
          <w:iCs/>
          <w:sz w:val="20"/>
          <w:szCs w:val="20"/>
        </w:rPr>
        <w:t xml:space="preserve"> s</w:t>
      </w:r>
      <w:r w:rsidRPr="00543B81">
        <w:rPr>
          <w:rFonts w:ascii="Times New Roman" w:hAnsi="Times New Roman" w:cs="Times New Roman"/>
          <w:i/>
          <w:iCs/>
          <w:sz w:val="20"/>
          <w:szCs w:val="20"/>
          <w:vertAlign w:val="subscript"/>
        </w:rPr>
        <w:t>DS</w:t>
      </w:r>
      <w:r w:rsidRPr="00543B81">
        <w:rPr>
          <w:rFonts w:ascii="Times New Roman" w:hAnsi="Times New Roman" w:cs="Times New Roman"/>
          <w:i/>
          <w:iCs/>
          <w:sz w:val="20"/>
          <w:szCs w:val="20"/>
        </w:rPr>
        <w:t>, s</w:t>
      </w:r>
      <w:r w:rsidRPr="00543B81">
        <w:rPr>
          <w:rFonts w:ascii="Times New Roman" w:hAnsi="Times New Roman" w:cs="Times New Roman"/>
          <w:i/>
          <w:iCs/>
          <w:sz w:val="20"/>
          <w:szCs w:val="20"/>
          <w:vertAlign w:val="subscript"/>
        </w:rPr>
        <w:t>ASA,</w:t>
      </w:r>
      <w:r w:rsidRPr="00543B81">
        <w:rPr>
          <w:rFonts w:ascii="Times New Roman" w:hAnsi="Times New Roman" w:cs="Times New Roman"/>
          <w:i/>
          <w:iCs/>
          <w:sz w:val="20"/>
          <w:szCs w:val="20"/>
        </w:rPr>
        <w:t xml:space="preserve"> s</w:t>
      </w:r>
      <w:r w:rsidRPr="00543B81">
        <w:rPr>
          <w:rFonts w:ascii="Times New Roman" w:hAnsi="Times New Roman" w:cs="Times New Roman"/>
          <w:i/>
          <w:iCs/>
          <w:sz w:val="20"/>
          <w:szCs w:val="20"/>
          <w:vertAlign w:val="subscript"/>
        </w:rPr>
        <w:t>ZSA</w:t>
      </w:r>
      <w:r w:rsidRPr="00543B81">
        <w:rPr>
          <w:rFonts w:ascii="Times New Roman" w:hAnsi="Times New Roman" w:cs="Times New Roman"/>
          <w:i/>
          <w:sz w:val="20"/>
          <w:szCs w:val="20"/>
        </w:rPr>
        <w:t>]</w:t>
      </w:r>
      <w:r w:rsidRPr="00543B81">
        <w:rPr>
          <w:rFonts w:ascii="Times New Roman" w:hAnsi="Times New Roman" w:cs="Times New Roman"/>
          <w:i/>
          <w:iCs/>
          <w:sz w:val="20"/>
          <w:szCs w:val="20"/>
          <w:vertAlign w:val="superscript"/>
        </w:rPr>
        <w:t>T</w:t>
      </w:r>
      <w:r w:rsidRPr="00543B81">
        <w:rPr>
          <w:rFonts w:ascii="Times New Roman" w:hAnsi="Times New Roman" w:cs="Times New Roman"/>
          <w:i/>
          <w:sz w:val="20"/>
          <w:szCs w:val="20"/>
        </w:rPr>
        <w:t xml:space="preserve">. </w:t>
      </w:r>
    </w:p>
    <w:p w:rsidR="00402F40" w:rsidRPr="00543B81" w:rsidRDefault="00402F40" w:rsidP="00B9158B">
      <w:pPr>
        <w:rPr>
          <w:rFonts w:ascii="Times New Roman" w:hAnsi="Times New Roman" w:cs="Times New Roman"/>
          <w:i/>
          <w:sz w:val="20"/>
          <w:szCs w:val="20"/>
          <w:lang w:eastAsia="ko-KR"/>
        </w:rPr>
      </w:pPr>
      <w:r w:rsidRPr="00543B81">
        <w:rPr>
          <w:rFonts w:ascii="Times New Roman" w:hAnsi="Times New Roman" w:cs="Times New Roman"/>
          <w:i/>
          <w:sz w:val="20"/>
          <w:szCs w:val="20"/>
          <w:lang w:eastAsia="ko-KR"/>
        </w:rPr>
        <w:t xml:space="preserve">These </w:t>
      </w:r>
      <w:r w:rsidRPr="00543B81">
        <w:rPr>
          <w:rFonts w:ascii="Times New Roman" w:hAnsi="Times New Roman" w:cs="Times New Roman"/>
          <w:i/>
          <w:sz w:val="20"/>
          <w:szCs w:val="20"/>
        </w:rPr>
        <w:t xml:space="preserve">LSPs for </w:t>
      </w:r>
      <w:r w:rsidRPr="00543B81">
        <w:rPr>
          <w:rFonts w:ascii="Times New Roman" w:hAnsi="Times New Roman" w:cs="Times New Roman"/>
          <w:i/>
          <w:sz w:val="20"/>
          <w:szCs w:val="20"/>
          <w:lang w:eastAsia="ko-KR"/>
        </w:rPr>
        <w:t xml:space="preserve">different BS-UT </w:t>
      </w:r>
      <w:r w:rsidRPr="00543B81">
        <w:rPr>
          <w:rFonts w:ascii="Times New Roman" w:hAnsi="Times New Roman" w:cs="Times New Roman"/>
          <w:i/>
          <w:sz w:val="20"/>
          <w:szCs w:val="20"/>
        </w:rPr>
        <w:t>links are uncorrelated</w:t>
      </w:r>
      <w:r w:rsidRPr="00543B81">
        <w:rPr>
          <w:rFonts w:ascii="Times New Roman" w:hAnsi="Times New Roman" w:cs="Times New Roman"/>
          <w:i/>
          <w:sz w:val="20"/>
          <w:szCs w:val="20"/>
          <w:lang w:eastAsia="ko-KR"/>
        </w:rPr>
        <w:t xml:space="preserve">, but the LSPs for links from co-sited </w:t>
      </w:r>
      <w:r w:rsidRPr="00543B81">
        <w:rPr>
          <w:rFonts w:ascii="Times New Roman" w:hAnsi="Times New Roman" w:cs="Times New Roman"/>
          <w:i/>
          <w:sz w:val="20"/>
          <w:szCs w:val="20"/>
        </w:rPr>
        <w:t>beams</w:t>
      </w:r>
      <w:r w:rsidRPr="00543B81">
        <w:rPr>
          <w:rFonts w:ascii="Times New Roman" w:hAnsi="Times New Roman" w:cs="Times New Roman"/>
          <w:i/>
          <w:sz w:val="20"/>
          <w:szCs w:val="20"/>
          <w:lang w:eastAsia="ko-KR"/>
        </w:rPr>
        <w:t xml:space="preserve"> to a UT are the same. In addition, these LSPs for the links of UTs on different floors are uncorrelated. </w:t>
      </w:r>
    </w:p>
    <w:p w:rsidR="00402F40" w:rsidRPr="00543B81" w:rsidRDefault="00402F40" w:rsidP="00B9158B">
      <w:pPr>
        <w:rPr>
          <w:rFonts w:ascii="Times New Roman" w:hAnsi="Times New Roman" w:cs="Times New Roman"/>
          <w:i/>
          <w:sz w:val="20"/>
          <w:szCs w:val="20"/>
        </w:rPr>
      </w:pPr>
      <w:r w:rsidRPr="00543B81">
        <w:rPr>
          <w:rFonts w:ascii="Times New Roman" w:hAnsi="Times New Roman" w:cs="Times New Roman"/>
          <w:i/>
          <w:sz w:val="20"/>
          <w:szCs w:val="20"/>
        </w:rPr>
        <w:t>Limit random RMS azimuth arrival spread values to 104 degrees, i.e., ASA= min(ASA, 104</w:t>
      </w:r>
      <w:r w:rsidRPr="00543B81">
        <w:rPr>
          <w:rFonts w:ascii="Times New Roman" w:hAnsi="Times New Roman" w:cs="Times New Roman"/>
          <w:i/>
          <w:sz w:val="20"/>
          <w:szCs w:val="20"/>
        </w:rPr>
        <w:sym w:font="Symbol" w:char="F0B0"/>
      </w:r>
      <w:r w:rsidRPr="00543B81">
        <w:rPr>
          <w:rFonts w:ascii="Times New Roman" w:hAnsi="Times New Roman" w:cs="Times New Roman"/>
          <w:i/>
          <w:sz w:val="20"/>
          <w:szCs w:val="20"/>
        </w:rPr>
        <w:t xml:space="preserve">). Limit random RMS </w:t>
      </w:r>
      <w:r w:rsidRPr="00543B81">
        <w:rPr>
          <w:rFonts w:ascii="Times New Roman" w:hAnsi="Times New Roman" w:cs="Times New Roman"/>
          <w:i/>
          <w:sz w:val="20"/>
          <w:szCs w:val="20"/>
        </w:rPr>
        <w:lastRenderedPageBreak/>
        <w:t>zenith arrival spread values to 52 degrees, i.e., ZSA</w:t>
      </w:r>
      <w:r w:rsidRPr="00543B81">
        <w:rPr>
          <w:rFonts w:ascii="Times New Roman" w:hAnsi="Times New Roman" w:cs="Times New Roman"/>
          <w:i/>
          <w:sz w:val="20"/>
          <w:szCs w:val="20"/>
          <w:vertAlign w:val="subscript"/>
        </w:rPr>
        <w:t xml:space="preserve"> </w:t>
      </w:r>
      <w:r w:rsidRPr="00543B81">
        <w:rPr>
          <w:rFonts w:ascii="Times New Roman" w:hAnsi="Times New Roman" w:cs="Times New Roman"/>
          <w:i/>
          <w:sz w:val="20"/>
          <w:szCs w:val="20"/>
        </w:rPr>
        <w:t>= min(ZSA, 52</w:t>
      </w:r>
      <w:r w:rsidRPr="00543B81">
        <w:rPr>
          <w:rFonts w:ascii="Times New Roman" w:hAnsi="Times New Roman" w:cs="Times New Roman"/>
          <w:i/>
          <w:sz w:val="20"/>
          <w:szCs w:val="20"/>
        </w:rPr>
        <w:sym w:font="Symbol" w:char="F0B0"/>
      </w:r>
      <w:r w:rsidRPr="00543B81">
        <w:rPr>
          <w:rFonts w:ascii="Times New Roman" w:hAnsi="Times New Roman" w:cs="Times New Roman"/>
          <w:i/>
          <w:sz w:val="20"/>
          <w:szCs w:val="20"/>
        </w:rPr>
        <w:t>).</w:t>
      </w:r>
    </w:p>
    <w:p w:rsidR="00402F40" w:rsidRPr="00543B81" w:rsidRDefault="00402F40" w:rsidP="00B9158B">
      <w:pPr>
        <w:rPr>
          <w:rFonts w:ascii="Times New Roman" w:hAnsi="Times New Roman" w:cs="Times New Roman"/>
          <w:sz w:val="20"/>
          <w:szCs w:val="20"/>
        </w:rPr>
      </w:pPr>
    </w:p>
    <w:p w:rsidR="00402F40" w:rsidRPr="00543B81" w:rsidRDefault="00402F40" w:rsidP="00B9158B">
      <w:pPr>
        <w:rPr>
          <w:rFonts w:ascii="Times New Roman" w:hAnsi="Times New Roman" w:cs="Times New Roman"/>
          <w:b/>
          <w:sz w:val="20"/>
          <w:szCs w:val="20"/>
        </w:rPr>
      </w:pPr>
      <w:r w:rsidRPr="00543B81">
        <w:rPr>
          <w:rFonts w:ascii="Times New Roman" w:hAnsi="Times New Roman" w:cs="Times New Roman"/>
          <w:b/>
          <w:sz w:val="20"/>
          <w:szCs w:val="20"/>
        </w:rPr>
        <w:t>In step5~step7:</w:t>
      </w:r>
    </w:p>
    <w:p w:rsidR="00402F40" w:rsidRPr="00543B81" w:rsidRDefault="00402F40" w:rsidP="00B9158B">
      <w:pPr>
        <w:pStyle w:val="ListParagraph"/>
        <w:numPr>
          <w:ilvl w:val="0"/>
          <w:numId w:val="26"/>
        </w:numPr>
        <w:ind w:firstLineChars="0"/>
        <w:rPr>
          <w:rFonts w:ascii="Times New Roman" w:hAnsi="Times New Roman" w:cs="Times New Roman"/>
          <w:sz w:val="20"/>
          <w:szCs w:val="20"/>
        </w:rPr>
      </w:pPr>
      <w:r w:rsidRPr="00543B81">
        <w:rPr>
          <w:rFonts w:ascii="Times New Roman" w:hAnsi="Times New Roman" w:cs="Times New Roman"/>
          <w:sz w:val="20"/>
          <w:szCs w:val="20"/>
        </w:rPr>
        <w:t xml:space="preserve">All procedures relating to the </w:t>
      </w:r>
      <w:r w:rsidRPr="00543B81">
        <w:rPr>
          <w:rFonts w:ascii="Times New Roman" w:hAnsi="Times New Roman" w:cs="Times New Roman"/>
          <w:b/>
          <w:sz w:val="20"/>
          <w:szCs w:val="20"/>
        </w:rPr>
        <w:t xml:space="preserve">generation of </w:t>
      </w:r>
      <w:r w:rsidRPr="00543B81">
        <w:rPr>
          <w:rFonts w:ascii="Times New Roman" w:hAnsi="Times New Roman" w:cs="Times New Roman"/>
          <w:b/>
          <w:position w:val="-14"/>
          <w:sz w:val="20"/>
          <w:szCs w:val="20"/>
        </w:rPr>
        <w:object w:dxaOrig="600" w:dyaOrig="380">
          <v:shape id="_x0000_i1046" type="#_x0000_t75" style="width:30pt;height:18.75pt" o:ole="">
            <v:imagedata r:id="rId51" o:title=""/>
          </v:shape>
          <o:OLEObject Type="Embed" ProgID="Equation.DSMT4" ShapeID="_x0000_i1046" DrawAspect="Content" ObjectID="_1580120500" r:id="rId52"/>
        </w:object>
      </w:r>
      <w:r w:rsidRPr="00543B81">
        <w:rPr>
          <w:rFonts w:ascii="Times New Roman" w:hAnsi="Times New Roman" w:cs="Times New Roman"/>
          <w:b/>
          <w:sz w:val="20"/>
          <w:szCs w:val="20"/>
        </w:rPr>
        <w:t xml:space="preserve">and </w:t>
      </w:r>
      <w:r w:rsidRPr="00543B81">
        <w:rPr>
          <w:rFonts w:ascii="Times New Roman" w:hAnsi="Times New Roman" w:cs="Times New Roman"/>
          <w:b/>
          <w:position w:val="-14"/>
          <w:sz w:val="20"/>
          <w:szCs w:val="20"/>
        </w:rPr>
        <w:object w:dxaOrig="600" w:dyaOrig="380">
          <v:shape id="_x0000_i1047" type="#_x0000_t75" style="width:30pt;height:18.75pt" o:ole="">
            <v:imagedata r:id="rId53" o:title=""/>
          </v:shape>
          <o:OLEObject Type="Embed" ProgID="Equation.DSMT4" ShapeID="_x0000_i1047" DrawAspect="Content" ObjectID="_1580120501" r:id="rId54"/>
        </w:object>
      </w:r>
      <w:r w:rsidRPr="00543B81">
        <w:rPr>
          <w:rFonts w:ascii="Times New Roman" w:hAnsi="Times New Roman" w:cs="Times New Roman"/>
          <w:sz w:val="20"/>
          <w:szCs w:val="20"/>
        </w:rPr>
        <w:t xml:space="preserve">should be omitted as well as </w:t>
      </w:r>
      <w:r w:rsidRPr="00543B81">
        <w:rPr>
          <w:rFonts w:ascii="Times New Roman" w:hAnsi="Times New Roman" w:cs="Times New Roman"/>
          <w:b/>
          <w:position w:val="-14"/>
          <w:sz w:val="20"/>
          <w:szCs w:val="20"/>
        </w:rPr>
        <w:object w:dxaOrig="760" w:dyaOrig="380">
          <v:shape id="_x0000_i1048" type="#_x0000_t75" style="width:38.25pt;height:18.75pt" o:ole="">
            <v:imagedata r:id="rId55" o:title=""/>
          </v:shape>
          <o:OLEObject Type="Embed" ProgID="Equation.DSMT4" ShapeID="_x0000_i1048" DrawAspect="Content" ObjectID="_1580120502" r:id="rId56"/>
        </w:object>
      </w:r>
      <w:r w:rsidRPr="00543B81">
        <w:rPr>
          <w:rFonts w:ascii="Times New Roman" w:hAnsi="Times New Roman" w:cs="Times New Roman"/>
          <w:b/>
          <w:sz w:val="20"/>
          <w:szCs w:val="20"/>
        </w:rPr>
        <w:t xml:space="preserve"> </w:t>
      </w:r>
      <w:r w:rsidR="003E018B" w:rsidRPr="00543B81">
        <w:rPr>
          <w:rFonts w:ascii="Times New Roman" w:hAnsi="Times New Roman" w:cs="Times New Roman"/>
          <w:b/>
          <w:sz w:val="20"/>
          <w:szCs w:val="20"/>
        </w:rPr>
        <w:t xml:space="preserve">and </w:t>
      </w:r>
      <w:r w:rsidRPr="00543B81">
        <w:rPr>
          <w:rFonts w:ascii="Times New Roman" w:hAnsi="Times New Roman" w:cs="Times New Roman"/>
          <w:b/>
          <w:position w:val="-14"/>
          <w:sz w:val="20"/>
          <w:szCs w:val="20"/>
        </w:rPr>
        <w:object w:dxaOrig="740" w:dyaOrig="380">
          <v:shape id="_x0000_i1049" type="#_x0000_t75" style="width:36pt;height:18.75pt" o:ole="">
            <v:imagedata r:id="rId57" o:title=""/>
          </v:shape>
          <o:OLEObject Type="Embed" ProgID="Equation.DSMT4" ShapeID="_x0000_i1049" DrawAspect="Content" ObjectID="_1580120503" r:id="rId58"/>
        </w:object>
      </w:r>
      <w:r w:rsidRPr="00543B81">
        <w:rPr>
          <w:rFonts w:ascii="Times New Roman" w:hAnsi="Times New Roman" w:cs="Times New Roman"/>
          <w:b/>
          <w:sz w:val="20"/>
          <w:szCs w:val="20"/>
        </w:rPr>
        <w:t xml:space="preserve">. </w:t>
      </w:r>
    </w:p>
    <w:p w:rsidR="00402F40" w:rsidRPr="00543B81" w:rsidRDefault="00402F40" w:rsidP="00B9158B">
      <w:pPr>
        <w:ind w:firstLine="360"/>
        <w:rPr>
          <w:rFonts w:ascii="Times New Roman" w:hAnsi="Times New Roman" w:cs="Times New Roman"/>
          <w:sz w:val="20"/>
          <w:szCs w:val="20"/>
        </w:rPr>
      </w:pPr>
      <w:r w:rsidRPr="00543B81">
        <w:rPr>
          <w:rFonts w:ascii="Times New Roman" w:hAnsi="Times New Roman" w:cs="Times New Roman"/>
          <w:position w:val="-14"/>
          <w:sz w:val="20"/>
          <w:szCs w:val="20"/>
        </w:rPr>
        <w:object w:dxaOrig="600" w:dyaOrig="380">
          <v:shape id="_x0000_i1050" type="#_x0000_t75" style="width:30pt;height:18.75pt" o:ole="">
            <v:imagedata r:id="rId51" o:title=""/>
          </v:shape>
          <o:OLEObject Type="Embed" ProgID="Equation.DSMT4" ShapeID="_x0000_i1050" DrawAspect="Content" ObjectID="_1580120504" r:id="rId59"/>
        </w:object>
      </w:r>
      <w:r w:rsidRPr="00543B81">
        <w:rPr>
          <w:rFonts w:ascii="Times New Roman" w:hAnsi="Times New Roman" w:cs="Times New Roman"/>
          <w:sz w:val="20"/>
          <w:szCs w:val="20"/>
        </w:rPr>
        <w:t>,</w:t>
      </w:r>
      <w:r w:rsidRPr="00543B81">
        <w:rPr>
          <w:rFonts w:ascii="Times New Roman" w:hAnsi="Times New Roman" w:cs="Times New Roman"/>
          <w:position w:val="-14"/>
          <w:sz w:val="20"/>
          <w:szCs w:val="20"/>
        </w:rPr>
        <w:object w:dxaOrig="600" w:dyaOrig="380">
          <v:shape id="_x0000_i1051" type="#_x0000_t75" style="width:30pt;height:18.75pt" o:ole="">
            <v:imagedata r:id="rId53" o:title=""/>
          </v:shape>
          <o:OLEObject Type="Embed" ProgID="Equation.DSMT4" ShapeID="_x0000_i1051" DrawAspect="Content" ObjectID="_1580120505" r:id="rId60"/>
        </w:object>
      </w:r>
      <w:r w:rsidRPr="00543B81">
        <w:rPr>
          <w:rFonts w:ascii="Times New Roman" w:hAnsi="Times New Roman" w:cs="Times New Roman"/>
          <w:position w:val="-14"/>
          <w:sz w:val="20"/>
          <w:szCs w:val="20"/>
        </w:rPr>
        <w:object w:dxaOrig="760" w:dyaOrig="380">
          <v:shape id="_x0000_i1052" type="#_x0000_t75" style="width:38.25pt;height:18.75pt" o:ole="">
            <v:imagedata r:id="rId55" o:title=""/>
          </v:shape>
          <o:OLEObject Type="Embed" ProgID="Equation.DSMT4" ShapeID="_x0000_i1052" DrawAspect="Content" ObjectID="_1580120506" r:id="rId61"/>
        </w:object>
      </w:r>
      <w:r w:rsidRPr="00543B81">
        <w:rPr>
          <w:rFonts w:ascii="Times New Roman" w:hAnsi="Times New Roman" w:cs="Times New Roman"/>
          <w:sz w:val="20"/>
          <w:szCs w:val="20"/>
        </w:rPr>
        <w:t xml:space="preserve"> and </w:t>
      </w:r>
      <w:r w:rsidRPr="00543B81">
        <w:rPr>
          <w:rFonts w:ascii="Times New Roman" w:hAnsi="Times New Roman" w:cs="Times New Roman"/>
          <w:position w:val="-14"/>
          <w:sz w:val="20"/>
          <w:szCs w:val="20"/>
        </w:rPr>
        <w:object w:dxaOrig="740" w:dyaOrig="380">
          <v:shape id="_x0000_i1053" type="#_x0000_t75" style="width:36pt;height:18.75pt" o:ole="">
            <v:imagedata r:id="rId57" o:title=""/>
          </v:shape>
          <o:OLEObject Type="Embed" ProgID="Equation.DSMT4" ShapeID="_x0000_i1053" DrawAspect="Content" ObjectID="_1580120507" r:id="rId62"/>
        </w:object>
      </w:r>
      <w:r w:rsidRPr="00543B81">
        <w:rPr>
          <w:rFonts w:ascii="Times New Roman" w:hAnsi="Times New Roman" w:cs="Times New Roman"/>
          <w:sz w:val="20"/>
          <w:szCs w:val="20"/>
        </w:rPr>
        <w:t>are calculated by LOS ray from satellite/HAPs to UE in global coordinates system.</w:t>
      </w:r>
    </w:p>
    <w:p w:rsidR="00402F40" w:rsidRPr="00543B81" w:rsidRDefault="00402F40" w:rsidP="00B9158B">
      <w:pPr>
        <w:rPr>
          <w:rFonts w:ascii="Times New Roman" w:hAnsi="Times New Roman" w:cs="Times New Roman"/>
          <w:sz w:val="20"/>
          <w:szCs w:val="20"/>
        </w:rPr>
      </w:pPr>
    </w:p>
    <w:p w:rsidR="00402F40" w:rsidRPr="00543B81" w:rsidRDefault="00402F40" w:rsidP="00B9158B">
      <w:pPr>
        <w:rPr>
          <w:rFonts w:ascii="Times New Roman" w:hAnsi="Times New Roman" w:cs="Times New Roman"/>
          <w:b/>
          <w:sz w:val="20"/>
          <w:szCs w:val="20"/>
        </w:rPr>
      </w:pPr>
      <w:r w:rsidRPr="00543B81">
        <w:rPr>
          <w:rFonts w:ascii="Times New Roman" w:hAnsi="Times New Roman" w:cs="Times New Roman"/>
          <w:b/>
          <w:sz w:val="20"/>
          <w:szCs w:val="20"/>
        </w:rPr>
        <w:t>Unchanged in step8.</w:t>
      </w:r>
    </w:p>
    <w:p w:rsidR="00402F40" w:rsidRPr="00543B81" w:rsidRDefault="00402F40" w:rsidP="00B9158B">
      <w:pPr>
        <w:rPr>
          <w:rFonts w:ascii="Times New Roman" w:hAnsi="Times New Roman" w:cs="Times New Roman"/>
          <w:sz w:val="20"/>
          <w:szCs w:val="20"/>
        </w:rPr>
      </w:pPr>
    </w:p>
    <w:p w:rsidR="00402F40" w:rsidRPr="00543B81" w:rsidRDefault="00402F40" w:rsidP="00B9158B">
      <w:pPr>
        <w:rPr>
          <w:rFonts w:ascii="Times New Roman" w:hAnsi="Times New Roman" w:cs="Times New Roman"/>
          <w:b/>
          <w:sz w:val="20"/>
          <w:szCs w:val="20"/>
        </w:rPr>
      </w:pPr>
      <w:r w:rsidRPr="00543B81">
        <w:rPr>
          <w:rFonts w:ascii="Times New Roman" w:hAnsi="Times New Roman" w:cs="Times New Roman"/>
          <w:b/>
          <w:sz w:val="20"/>
          <w:szCs w:val="20"/>
        </w:rPr>
        <w:t>In step9:</w:t>
      </w:r>
    </w:p>
    <w:p w:rsidR="00402F40" w:rsidRPr="00543B81" w:rsidRDefault="00B9158B" w:rsidP="00B9158B">
      <w:pPr>
        <w:rPr>
          <w:rFonts w:ascii="Times New Roman" w:hAnsi="Times New Roman" w:cs="Times New Roman"/>
          <w:sz w:val="20"/>
          <w:szCs w:val="20"/>
        </w:rPr>
      </w:pPr>
      <w:r w:rsidRPr="00543B81">
        <w:rPr>
          <w:rFonts w:ascii="Times New Roman" w:hAnsi="Times New Roman" w:cs="Times New Roman"/>
          <w:sz w:val="20"/>
          <w:szCs w:val="20"/>
        </w:rPr>
        <w:t>Generation of the XPR and the additional matrix to modeling the influence of Faraday rotation as:</w:t>
      </w:r>
    </w:p>
    <w:p w:rsidR="00402F40" w:rsidRPr="00543B81" w:rsidRDefault="00402F40" w:rsidP="00B9158B">
      <w:pPr>
        <w:ind w:left="360"/>
        <w:jc w:val="center"/>
        <w:rPr>
          <w:rFonts w:ascii="Times New Roman" w:hAnsi="Times New Roman" w:cs="Times New Roman"/>
          <w:sz w:val="20"/>
          <w:szCs w:val="20"/>
        </w:rPr>
      </w:pPr>
      <w:r w:rsidRPr="00543B81">
        <w:rPr>
          <w:rFonts w:ascii="Times New Roman" w:hAnsi="Times New Roman" w:cs="Times New Roman"/>
          <w:position w:val="-30"/>
          <w:sz w:val="20"/>
          <w:szCs w:val="20"/>
        </w:rPr>
        <w:object w:dxaOrig="2220" w:dyaOrig="720">
          <v:shape id="_x0000_i1054" type="#_x0000_t75" style="width:111pt;height:36pt" o:ole="">
            <v:imagedata r:id="rId63" o:title=""/>
          </v:shape>
          <o:OLEObject Type="Embed" ProgID="Equation.DSMT4" ShapeID="_x0000_i1054" DrawAspect="Content" ObjectID="_1580120508" r:id="rId64"/>
        </w:object>
      </w:r>
      <w:r w:rsidRPr="00543B81">
        <w:rPr>
          <w:rFonts w:ascii="Times New Roman" w:hAnsi="Times New Roman" w:cs="Times New Roman"/>
          <w:sz w:val="20"/>
          <w:szCs w:val="20"/>
        </w:rPr>
        <w:t xml:space="preserve">                                                         (2.5-7)</w:t>
      </w:r>
    </w:p>
    <w:p w:rsidR="00402F40" w:rsidRPr="00543B81" w:rsidRDefault="00402F40" w:rsidP="00B9158B">
      <w:pPr>
        <w:rPr>
          <w:rFonts w:ascii="Times New Roman" w:hAnsi="Times New Roman" w:cs="Times New Roman"/>
          <w:sz w:val="20"/>
          <w:szCs w:val="20"/>
        </w:rPr>
      </w:pPr>
      <w:r w:rsidRPr="00543B81">
        <w:rPr>
          <w:rFonts w:ascii="Times New Roman" w:hAnsi="Times New Roman" w:cs="Times New Roman"/>
          <w:sz w:val="20"/>
          <w:szCs w:val="20"/>
        </w:rPr>
        <w:t xml:space="preserve">Where </w:t>
      </w:r>
      <w:r w:rsidRPr="00543B81">
        <w:rPr>
          <w:rFonts w:ascii="Times New Roman" w:hAnsi="Times New Roman" w:cs="Times New Roman"/>
          <w:position w:val="-6"/>
          <w:sz w:val="20"/>
          <w:szCs w:val="20"/>
        </w:rPr>
        <w:object w:dxaOrig="200" w:dyaOrig="279">
          <v:shape id="_x0000_i1055" type="#_x0000_t75" style="width:9.75pt;height:13.5pt" o:ole="">
            <v:imagedata r:id="rId38" o:title=""/>
          </v:shape>
          <o:OLEObject Type="Embed" ProgID="Equation.DSMT4" ShapeID="_x0000_i1055" DrawAspect="Content" ObjectID="_1580120509" r:id="rId65"/>
        </w:object>
      </w:r>
      <w:r w:rsidRPr="00543B81">
        <w:rPr>
          <w:rFonts w:ascii="Times New Roman" w:hAnsi="Times New Roman" w:cs="Times New Roman"/>
          <w:sz w:val="20"/>
          <w:szCs w:val="20"/>
        </w:rPr>
        <w:t xml:space="preserve"> is the Faraday rotation in </w:t>
      </w:r>
      <w:r w:rsidR="002C2C35" w:rsidRPr="00543B81">
        <w:rPr>
          <w:rFonts w:ascii="Times New Roman" w:hAnsi="Times New Roman" w:cs="Times New Roman"/>
          <w:sz w:val="20"/>
          <w:szCs w:val="20"/>
        </w:rPr>
        <w:t xml:space="preserve">section 3 </w:t>
      </w:r>
      <w:r w:rsidRPr="00543B81">
        <w:rPr>
          <w:rFonts w:ascii="Times New Roman" w:hAnsi="Times New Roman" w:cs="Times New Roman"/>
          <w:sz w:val="20"/>
          <w:szCs w:val="20"/>
        </w:rPr>
        <w:t xml:space="preserve">for satellite, and </w:t>
      </w:r>
      <w:r w:rsidRPr="00543B81">
        <w:rPr>
          <w:rFonts w:ascii="Times New Roman" w:hAnsi="Times New Roman" w:cs="Times New Roman"/>
          <w:position w:val="-30"/>
          <w:sz w:val="20"/>
          <w:szCs w:val="20"/>
        </w:rPr>
        <w:object w:dxaOrig="1219" w:dyaOrig="720">
          <v:shape id="_x0000_i1056" type="#_x0000_t75" style="width:60.75pt;height:36pt" o:ole="">
            <v:imagedata r:id="rId66" o:title=""/>
          </v:shape>
          <o:OLEObject Type="Embed" ProgID="Equation.DSMT4" ShapeID="_x0000_i1056" DrawAspect="Content" ObjectID="_1580120510" r:id="rId67"/>
        </w:object>
      </w:r>
      <w:r w:rsidRPr="00543B81">
        <w:rPr>
          <w:rFonts w:ascii="Times New Roman" w:hAnsi="Times New Roman" w:cs="Times New Roman"/>
          <w:sz w:val="20"/>
          <w:szCs w:val="20"/>
        </w:rPr>
        <w:t>for HAPs.</w:t>
      </w:r>
    </w:p>
    <w:p w:rsidR="00402F40" w:rsidRPr="00543B81" w:rsidRDefault="00402F40" w:rsidP="00B9158B">
      <w:pPr>
        <w:rPr>
          <w:rFonts w:ascii="Times New Roman" w:hAnsi="Times New Roman" w:cs="Times New Roman"/>
          <w:b/>
          <w:sz w:val="20"/>
          <w:szCs w:val="20"/>
        </w:rPr>
      </w:pPr>
      <w:r w:rsidRPr="00543B81">
        <w:rPr>
          <w:rFonts w:ascii="Times New Roman" w:hAnsi="Times New Roman" w:cs="Times New Roman"/>
          <w:b/>
          <w:sz w:val="20"/>
          <w:szCs w:val="20"/>
        </w:rPr>
        <w:t>Unchanged in step10.</w:t>
      </w:r>
    </w:p>
    <w:p w:rsidR="00B9158B" w:rsidRPr="00543B81" w:rsidRDefault="00B9158B" w:rsidP="00B9158B">
      <w:pPr>
        <w:rPr>
          <w:rFonts w:ascii="Times New Roman" w:hAnsi="Times New Roman" w:cs="Times New Roman"/>
          <w:b/>
          <w:sz w:val="20"/>
          <w:szCs w:val="20"/>
        </w:rPr>
      </w:pPr>
    </w:p>
    <w:p w:rsidR="00402F40" w:rsidRPr="00543B81" w:rsidRDefault="00402F40" w:rsidP="00B9158B">
      <w:pPr>
        <w:rPr>
          <w:rFonts w:ascii="Times New Roman" w:hAnsi="Times New Roman" w:cs="Times New Roman"/>
          <w:b/>
          <w:sz w:val="20"/>
          <w:szCs w:val="20"/>
        </w:rPr>
      </w:pPr>
      <w:r w:rsidRPr="00543B81">
        <w:rPr>
          <w:rFonts w:ascii="Times New Roman" w:hAnsi="Times New Roman" w:cs="Times New Roman"/>
          <w:b/>
          <w:sz w:val="20"/>
          <w:szCs w:val="20"/>
        </w:rPr>
        <w:t>In step11:</w:t>
      </w:r>
    </w:p>
    <w:p w:rsidR="00402F40" w:rsidRPr="00543B81" w:rsidRDefault="00402F40" w:rsidP="00B9158B">
      <w:pPr>
        <w:pStyle w:val="ListParagraph"/>
        <w:numPr>
          <w:ilvl w:val="0"/>
          <w:numId w:val="26"/>
        </w:numPr>
        <w:ind w:firstLineChars="0"/>
        <w:rPr>
          <w:rFonts w:ascii="Times New Roman" w:hAnsi="Times New Roman" w:cs="Times New Roman"/>
          <w:sz w:val="20"/>
          <w:szCs w:val="20"/>
        </w:rPr>
      </w:pPr>
      <w:r w:rsidRPr="00543B81">
        <w:rPr>
          <w:rFonts w:ascii="Times New Roman" w:hAnsi="Times New Roman" w:cs="Times New Roman"/>
          <w:sz w:val="20"/>
          <w:szCs w:val="20"/>
        </w:rPr>
        <w:t xml:space="preserve"> The procedures of spreading two strongest clusters into sub-clusters shall be omitted in NTN channel modelling due to narrower bandwidth in NTN than terrestrial NR.</w:t>
      </w:r>
    </w:p>
    <w:p w:rsidR="00402F40" w:rsidRPr="00543B81" w:rsidRDefault="00402F40" w:rsidP="00B9158B">
      <w:pPr>
        <w:rPr>
          <w:rFonts w:ascii="Times New Roman" w:hAnsi="Times New Roman" w:cs="Times New Roman"/>
          <w:sz w:val="20"/>
          <w:szCs w:val="20"/>
        </w:rPr>
      </w:pPr>
    </w:p>
    <w:p w:rsidR="00402F40" w:rsidRPr="00543B81" w:rsidRDefault="00402F40" w:rsidP="00B9158B">
      <w:pPr>
        <w:pStyle w:val="ListParagraph"/>
        <w:numPr>
          <w:ilvl w:val="0"/>
          <w:numId w:val="26"/>
        </w:numPr>
        <w:ind w:firstLineChars="0"/>
        <w:rPr>
          <w:rFonts w:ascii="Times New Roman" w:hAnsi="Times New Roman" w:cs="Times New Roman"/>
          <w:sz w:val="20"/>
          <w:szCs w:val="20"/>
        </w:rPr>
      </w:pPr>
      <w:r w:rsidRPr="00543B81">
        <w:rPr>
          <w:rFonts w:ascii="Times New Roman" w:hAnsi="Times New Roman" w:cs="Times New Roman"/>
          <w:sz w:val="20"/>
          <w:szCs w:val="20"/>
        </w:rPr>
        <w:t xml:space="preserve"> Faraday rotation, BS station movement with large time-varying Doppler shift should be considered.</w:t>
      </w:r>
    </w:p>
    <w:p w:rsidR="00402F40" w:rsidRPr="00543B81" w:rsidRDefault="00402F40" w:rsidP="00B9158B">
      <w:pPr>
        <w:rPr>
          <w:rFonts w:ascii="Times New Roman" w:hAnsi="Times New Roman" w:cs="Times New Roman"/>
          <w:sz w:val="20"/>
          <w:szCs w:val="20"/>
        </w:rPr>
      </w:pPr>
    </w:p>
    <w:p w:rsidR="00402F40" w:rsidRPr="00543B81" w:rsidRDefault="00402F40" w:rsidP="00B9158B">
      <w:pPr>
        <w:rPr>
          <w:rFonts w:ascii="Times New Roman" w:hAnsi="Times New Roman" w:cs="Times New Roman"/>
          <w:i/>
          <w:sz w:val="20"/>
          <w:szCs w:val="20"/>
        </w:rPr>
      </w:pPr>
      <w:r w:rsidRPr="00543B81">
        <w:rPr>
          <w:rFonts w:ascii="Times New Roman" w:hAnsi="Times New Roman" w:cs="Times New Roman"/>
          <w:i/>
          <w:sz w:val="20"/>
          <w:szCs w:val="20"/>
        </w:rPr>
        <w:t>For each clusters, say n = 1, 2,…, N, the channel coefficients are given by:</w:t>
      </w:r>
    </w:p>
    <w:p w:rsidR="00402F40" w:rsidRPr="00543B81" w:rsidRDefault="00B9158B" w:rsidP="00B9158B">
      <w:pPr>
        <w:rPr>
          <w:rFonts w:ascii="Times New Roman" w:hAnsi="Times New Roman" w:cs="Times New Roman"/>
          <w:sz w:val="20"/>
          <w:szCs w:val="20"/>
        </w:rPr>
      </w:pPr>
      <w:r w:rsidRPr="00543B81">
        <w:rPr>
          <w:rFonts w:ascii="Times New Roman" w:hAnsi="Times New Roman" w:cs="Times New Roman"/>
          <w:position w:val="-120"/>
          <w:sz w:val="20"/>
          <w:szCs w:val="20"/>
        </w:rPr>
        <w:object w:dxaOrig="9980" w:dyaOrig="2740">
          <v:shape id="_x0000_i1057" type="#_x0000_t75" style="width:449.25pt;height:123pt" o:ole="">
            <v:imagedata r:id="rId68" o:title=""/>
          </v:shape>
          <o:OLEObject Type="Embed" ProgID="Equation.DSMT4" ShapeID="_x0000_i1057" DrawAspect="Content" ObjectID="_1580120511" r:id="rId69"/>
        </w:object>
      </w:r>
    </w:p>
    <w:p w:rsidR="00402F40" w:rsidRPr="00543B81" w:rsidRDefault="00402F40" w:rsidP="00B9158B">
      <w:pPr>
        <w:rPr>
          <w:rFonts w:ascii="Times New Roman" w:hAnsi="Times New Roman" w:cs="Times New Roman"/>
          <w:sz w:val="20"/>
          <w:szCs w:val="20"/>
        </w:rPr>
      </w:pPr>
      <w:r w:rsidRPr="00543B81">
        <w:rPr>
          <w:rFonts w:ascii="Times New Roman" w:hAnsi="Times New Roman" w:cs="Times New Roman"/>
          <w:sz w:val="20"/>
          <w:szCs w:val="20"/>
        </w:rPr>
        <w:tab/>
      </w:r>
      <w:r w:rsidRPr="00543B81">
        <w:rPr>
          <w:rFonts w:ascii="Times New Roman" w:hAnsi="Times New Roman" w:cs="Times New Roman"/>
          <w:sz w:val="20"/>
          <w:szCs w:val="20"/>
        </w:rPr>
        <w:tab/>
      </w:r>
      <w:r w:rsidRPr="00543B81">
        <w:rPr>
          <w:rFonts w:ascii="Times New Roman" w:hAnsi="Times New Roman" w:cs="Times New Roman"/>
          <w:sz w:val="20"/>
          <w:szCs w:val="20"/>
        </w:rPr>
        <w:tab/>
      </w:r>
      <w:r w:rsidRPr="00543B81">
        <w:rPr>
          <w:rFonts w:ascii="Times New Roman" w:hAnsi="Times New Roman" w:cs="Times New Roman"/>
          <w:sz w:val="20"/>
          <w:szCs w:val="20"/>
        </w:rPr>
        <w:tab/>
      </w:r>
      <w:r w:rsidRPr="00543B81">
        <w:rPr>
          <w:rFonts w:ascii="Times New Roman" w:hAnsi="Times New Roman" w:cs="Times New Roman"/>
          <w:sz w:val="20"/>
          <w:szCs w:val="20"/>
        </w:rPr>
        <w:tab/>
      </w:r>
      <w:r w:rsidRPr="00543B81">
        <w:rPr>
          <w:rFonts w:ascii="Times New Roman" w:hAnsi="Times New Roman" w:cs="Times New Roman"/>
          <w:sz w:val="20"/>
          <w:szCs w:val="20"/>
        </w:rPr>
        <w:tab/>
      </w:r>
      <w:r w:rsidRPr="00543B81">
        <w:rPr>
          <w:rFonts w:ascii="Times New Roman" w:hAnsi="Times New Roman" w:cs="Times New Roman"/>
          <w:sz w:val="20"/>
          <w:szCs w:val="20"/>
        </w:rPr>
        <w:tab/>
      </w:r>
      <w:r w:rsidRPr="00543B81">
        <w:rPr>
          <w:rFonts w:ascii="Times New Roman" w:hAnsi="Times New Roman" w:cs="Times New Roman"/>
          <w:sz w:val="20"/>
          <w:szCs w:val="20"/>
        </w:rPr>
        <w:tab/>
      </w:r>
      <w:r w:rsidRPr="00543B81">
        <w:rPr>
          <w:rFonts w:ascii="Times New Roman" w:hAnsi="Times New Roman" w:cs="Times New Roman"/>
          <w:sz w:val="20"/>
          <w:szCs w:val="20"/>
        </w:rPr>
        <w:tab/>
      </w:r>
      <w:r w:rsidRPr="00543B81">
        <w:rPr>
          <w:rFonts w:ascii="Times New Roman" w:hAnsi="Times New Roman" w:cs="Times New Roman"/>
          <w:sz w:val="20"/>
          <w:szCs w:val="20"/>
        </w:rPr>
        <w:tab/>
      </w:r>
      <w:r w:rsidRPr="00543B81">
        <w:rPr>
          <w:rFonts w:ascii="Times New Roman" w:hAnsi="Times New Roman" w:cs="Times New Roman"/>
          <w:sz w:val="20"/>
          <w:szCs w:val="20"/>
        </w:rPr>
        <w:tab/>
      </w:r>
      <w:r w:rsidRPr="00543B81">
        <w:rPr>
          <w:rFonts w:ascii="Times New Roman" w:hAnsi="Times New Roman" w:cs="Times New Roman"/>
          <w:sz w:val="20"/>
          <w:szCs w:val="20"/>
        </w:rPr>
        <w:tab/>
      </w:r>
      <w:r w:rsidRPr="00543B81">
        <w:rPr>
          <w:rFonts w:ascii="Times New Roman" w:hAnsi="Times New Roman" w:cs="Times New Roman"/>
          <w:sz w:val="20"/>
          <w:szCs w:val="20"/>
        </w:rPr>
        <w:tab/>
      </w:r>
      <w:r w:rsidRPr="00543B81">
        <w:rPr>
          <w:rFonts w:ascii="Times New Roman" w:hAnsi="Times New Roman" w:cs="Times New Roman"/>
          <w:sz w:val="20"/>
          <w:szCs w:val="20"/>
        </w:rPr>
        <w:tab/>
      </w:r>
      <w:r w:rsidRPr="00543B81">
        <w:rPr>
          <w:rFonts w:ascii="Times New Roman" w:hAnsi="Times New Roman" w:cs="Times New Roman"/>
          <w:sz w:val="20"/>
          <w:szCs w:val="20"/>
        </w:rPr>
        <w:tab/>
      </w:r>
      <w:r w:rsidRPr="00543B81">
        <w:rPr>
          <w:rFonts w:ascii="Times New Roman" w:hAnsi="Times New Roman" w:cs="Times New Roman"/>
          <w:i/>
          <w:sz w:val="20"/>
          <w:szCs w:val="20"/>
        </w:rPr>
        <w:t>(7.5-22)</w:t>
      </w:r>
    </w:p>
    <w:p w:rsidR="00402F40" w:rsidRPr="00543B81" w:rsidRDefault="00402F40" w:rsidP="00B9158B">
      <w:pPr>
        <w:rPr>
          <w:rFonts w:ascii="Times New Roman" w:hAnsi="Times New Roman" w:cs="Times New Roman"/>
          <w:i/>
          <w:sz w:val="20"/>
          <w:szCs w:val="20"/>
        </w:rPr>
      </w:pPr>
      <w:r w:rsidRPr="00543B81">
        <w:rPr>
          <w:rFonts w:ascii="Times New Roman" w:hAnsi="Times New Roman" w:cs="Times New Roman"/>
          <w:i/>
          <w:sz w:val="20"/>
          <w:szCs w:val="20"/>
        </w:rPr>
        <w:t>where F</w:t>
      </w:r>
      <w:r w:rsidRPr="00543B81">
        <w:rPr>
          <w:rFonts w:ascii="Times New Roman" w:hAnsi="Times New Roman" w:cs="Times New Roman"/>
          <w:i/>
          <w:sz w:val="20"/>
          <w:szCs w:val="20"/>
          <w:vertAlign w:val="subscript"/>
        </w:rPr>
        <w:t>rx,u,θ</w:t>
      </w:r>
      <w:r w:rsidRPr="00543B81">
        <w:rPr>
          <w:rFonts w:ascii="Times New Roman" w:hAnsi="Times New Roman" w:cs="Times New Roman"/>
          <w:i/>
          <w:sz w:val="20"/>
          <w:szCs w:val="20"/>
        </w:rPr>
        <w:t xml:space="preserve"> and F</w:t>
      </w:r>
      <w:r w:rsidRPr="00543B81">
        <w:rPr>
          <w:rFonts w:ascii="Times New Roman" w:hAnsi="Times New Roman" w:cs="Times New Roman"/>
          <w:i/>
          <w:sz w:val="20"/>
          <w:szCs w:val="20"/>
          <w:vertAlign w:val="subscript"/>
        </w:rPr>
        <w:t>rx,u,ϕ</w:t>
      </w:r>
      <w:r w:rsidRPr="00543B81">
        <w:rPr>
          <w:rFonts w:ascii="Times New Roman" w:hAnsi="Times New Roman" w:cs="Times New Roman"/>
          <w:i/>
          <w:sz w:val="20"/>
          <w:szCs w:val="20"/>
        </w:rPr>
        <w:t xml:space="preserve"> are the field patterns of receive antenna element u according to (7.1-11) and in the direction of the spherical basis vectors, </w:t>
      </w:r>
      <w:r w:rsidRPr="00543B81">
        <w:rPr>
          <w:rFonts w:ascii="Times New Roman" w:hAnsi="Times New Roman" w:cs="Times New Roman"/>
          <w:i/>
          <w:noProof/>
          <w:position w:val="-6"/>
          <w:sz w:val="20"/>
          <w:szCs w:val="20"/>
        </w:rPr>
        <w:drawing>
          <wp:inline distT="0" distB="0" distL="0" distR="0">
            <wp:extent cx="123825" cy="2095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23825" cy="209550"/>
                    </a:xfrm>
                    <a:prstGeom prst="rect">
                      <a:avLst/>
                    </a:prstGeom>
                    <a:noFill/>
                    <a:ln>
                      <a:noFill/>
                    </a:ln>
                  </pic:spPr>
                </pic:pic>
              </a:graphicData>
            </a:graphic>
          </wp:inline>
        </w:drawing>
      </w:r>
      <w:r w:rsidRPr="00543B81">
        <w:rPr>
          <w:rFonts w:ascii="Times New Roman" w:hAnsi="Times New Roman" w:cs="Times New Roman"/>
          <w:i/>
          <w:sz w:val="20"/>
          <w:szCs w:val="20"/>
        </w:rPr>
        <w:t xml:space="preserve"> and </w:t>
      </w:r>
      <w:r w:rsidRPr="00543B81">
        <w:rPr>
          <w:rFonts w:ascii="Times New Roman" w:hAnsi="Times New Roman" w:cs="Times New Roman"/>
          <w:i/>
          <w:noProof/>
          <w:position w:val="-10"/>
          <w:sz w:val="20"/>
          <w:szCs w:val="20"/>
        </w:rPr>
        <w:drawing>
          <wp:inline distT="0" distB="0" distL="0" distR="0">
            <wp:extent cx="123825" cy="2190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3825" cy="219075"/>
                    </a:xfrm>
                    <a:prstGeom prst="rect">
                      <a:avLst/>
                    </a:prstGeom>
                    <a:noFill/>
                    <a:ln>
                      <a:noFill/>
                    </a:ln>
                  </pic:spPr>
                </pic:pic>
              </a:graphicData>
            </a:graphic>
          </wp:inline>
        </w:drawing>
      </w:r>
      <w:r w:rsidRPr="00543B81">
        <w:rPr>
          <w:rFonts w:ascii="Times New Roman" w:hAnsi="Times New Roman" w:cs="Times New Roman"/>
          <w:i/>
          <w:sz w:val="20"/>
          <w:szCs w:val="20"/>
        </w:rPr>
        <w:t xml:space="preserve"> respectively, F</w:t>
      </w:r>
      <w:r w:rsidRPr="00543B81">
        <w:rPr>
          <w:rFonts w:ascii="Times New Roman" w:hAnsi="Times New Roman" w:cs="Times New Roman"/>
          <w:i/>
          <w:sz w:val="20"/>
          <w:szCs w:val="20"/>
          <w:vertAlign w:val="subscript"/>
        </w:rPr>
        <w:t>tx,s,θ</w:t>
      </w:r>
      <w:r w:rsidRPr="00543B81">
        <w:rPr>
          <w:rFonts w:ascii="Times New Roman" w:hAnsi="Times New Roman" w:cs="Times New Roman"/>
          <w:i/>
          <w:sz w:val="20"/>
          <w:szCs w:val="20"/>
        </w:rPr>
        <w:t xml:space="preserve"> and F</w:t>
      </w:r>
      <w:r w:rsidRPr="00543B81">
        <w:rPr>
          <w:rFonts w:ascii="Times New Roman" w:hAnsi="Times New Roman" w:cs="Times New Roman"/>
          <w:i/>
          <w:sz w:val="20"/>
          <w:szCs w:val="20"/>
          <w:vertAlign w:val="subscript"/>
        </w:rPr>
        <w:t>tx,s,ϕ</w:t>
      </w:r>
      <w:r w:rsidRPr="00543B81">
        <w:rPr>
          <w:rFonts w:ascii="Times New Roman" w:hAnsi="Times New Roman" w:cs="Times New Roman"/>
          <w:i/>
          <w:sz w:val="20"/>
          <w:szCs w:val="20"/>
        </w:rPr>
        <w:t xml:space="preserve"> are the field patterns of transmit antenna element s in the direction of the spherical basis vectors, </w:t>
      </w:r>
      <w:r w:rsidRPr="00543B81">
        <w:rPr>
          <w:rFonts w:ascii="Times New Roman" w:hAnsi="Times New Roman" w:cs="Times New Roman"/>
          <w:i/>
          <w:noProof/>
          <w:position w:val="-6"/>
          <w:sz w:val="20"/>
          <w:szCs w:val="20"/>
        </w:rPr>
        <w:drawing>
          <wp:inline distT="0" distB="0" distL="0" distR="0">
            <wp:extent cx="123825" cy="2095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23825" cy="209550"/>
                    </a:xfrm>
                    <a:prstGeom prst="rect">
                      <a:avLst/>
                    </a:prstGeom>
                    <a:noFill/>
                    <a:ln>
                      <a:noFill/>
                    </a:ln>
                  </pic:spPr>
                </pic:pic>
              </a:graphicData>
            </a:graphic>
          </wp:inline>
        </w:drawing>
      </w:r>
      <w:r w:rsidRPr="00543B81">
        <w:rPr>
          <w:rFonts w:ascii="Times New Roman" w:hAnsi="Times New Roman" w:cs="Times New Roman"/>
          <w:i/>
          <w:sz w:val="20"/>
          <w:szCs w:val="20"/>
        </w:rPr>
        <w:t xml:space="preserve"> and </w:t>
      </w:r>
      <w:r w:rsidRPr="00543B81">
        <w:rPr>
          <w:rFonts w:ascii="Times New Roman" w:hAnsi="Times New Roman" w:cs="Times New Roman"/>
          <w:i/>
          <w:noProof/>
          <w:position w:val="-10"/>
          <w:sz w:val="20"/>
          <w:szCs w:val="20"/>
        </w:rPr>
        <w:drawing>
          <wp:inline distT="0" distB="0" distL="0" distR="0">
            <wp:extent cx="123825" cy="2190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23825" cy="219075"/>
                    </a:xfrm>
                    <a:prstGeom prst="rect">
                      <a:avLst/>
                    </a:prstGeom>
                    <a:noFill/>
                    <a:ln>
                      <a:noFill/>
                    </a:ln>
                  </pic:spPr>
                </pic:pic>
              </a:graphicData>
            </a:graphic>
          </wp:inline>
        </w:drawing>
      </w:r>
      <w:r w:rsidRPr="00543B81">
        <w:rPr>
          <w:rFonts w:ascii="Times New Roman" w:hAnsi="Times New Roman" w:cs="Times New Roman"/>
          <w:i/>
          <w:sz w:val="20"/>
          <w:szCs w:val="20"/>
        </w:rPr>
        <w:t xml:space="preserve"> respectively. Note that the patterns are given in the GCS and therefore include transformations with respect to antenna orientation as described in Subclause 7.1. </w:t>
      </w:r>
      <w:r w:rsidRPr="00543B81">
        <w:rPr>
          <w:rFonts w:ascii="Times New Roman" w:hAnsi="Times New Roman" w:cs="Times New Roman"/>
          <w:i/>
          <w:noProof/>
          <w:position w:val="-14"/>
          <w:sz w:val="20"/>
          <w:szCs w:val="20"/>
        </w:rPr>
        <w:drawing>
          <wp:inline distT="0" distB="0" distL="0" distR="0">
            <wp:extent cx="314325" cy="219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543B81">
        <w:rPr>
          <w:rFonts w:ascii="Times New Roman" w:hAnsi="Times New Roman" w:cs="Times New Roman"/>
          <w:i/>
          <w:sz w:val="20"/>
          <w:szCs w:val="20"/>
        </w:rPr>
        <w:t xml:space="preserve"> is the spherical unit vector with azimuth arrival angle ϕ</w:t>
      </w:r>
      <w:r w:rsidRPr="00543B81">
        <w:rPr>
          <w:rFonts w:ascii="Times New Roman" w:hAnsi="Times New Roman" w:cs="Times New Roman"/>
          <w:i/>
          <w:sz w:val="20"/>
          <w:szCs w:val="20"/>
          <w:vertAlign w:val="subscript"/>
        </w:rPr>
        <w:t>n,m,AOA</w:t>
      </w:r>
      <w:r w:rsidRPr="00543B81">
        <w:rPr>
          <w:rFonts w:ascii="Times New Roman" w:hAnsi="Times New Roman" w:cs="Times New Roman"/>
          <w:i/>
          <w:sz w:val="20"/>
          <w:szCs w:val="20"/>
        </w:rPr>
        <w:t xml:space="preserve"> and elevation arrival angle θ</w:t>
      </w:r>
      <w:r w:rsidRPr="00543B81">
        <w:rPr>
          <w:rFonts w:ascii="Times New Roman" w:hAnsi="Times New Roman" w:cs="Times New Roman"/>
          <w:i/>
          <w:sz w:val="20"/>
          <w:szCs w:val="20"/>
          <w:vertAlign w:val="subscript"/>
        </w:rPr>
        <w:t>n,m,ZOA</w:t>
      </w:r>
      <w:r w:rsidRPr="00543B81">
        <w:rPr>
          <w:rFonts w:ascii="Times New Roman" w:hAnsi="Times New Roman" w:cs="Times New Roman"/>
          <w:i/>
          <w:sz w:val="20"/>
          <w:szCs w:val="20"/>
        </w:rPr>
        <w:t xml:space="preserve">, given by </w:t>
      </w:r>
    </w:p>
    <w:p w:rsidR="00402F40" w:rsidRPr="00543B81" w:rsidRDefault="00402F40" w:rsidP="00B9158B">
      <w:pPr>
        <w:pStyle w:val="EQ"/>
        <w:spacing w:after="0"/>
        <w:rPr>
          <w:rFonts w:ascii="Times New Roman" w:hAnsi="Times New Roman" w:cs="Times New Roman"/>
          <w:i/>
          <w:sz w:val="20"/>
          <w:szCs w:val="20"/>
        </w:rPr>
      </w:pPr>
      <w:r w:rsidRPr="00543B81">
        <w:rPr>
          <w:rFonts w:ascii="Times New Roman" w:hAnsi="Times New Roman" w:cs="Times New Roman"/>
          <w:i/>
          <w:sz w:val="20"/>
          <w:szCs w:val="20"/>
        </w:rPr>
        <w:tab/>
      </w:r>
      <w:r w:rsidRPr="00543B81">
        <w:rPr>
          <w:rFonts w:ascii="Times New Roman" w:hAnsi="Times New Roman" w:cs="Times New Roman"/>
          <w:i/>
          <w:noProof/>
          <w:sz w:val="20"/>
          <w:szCs w:val="20"/>
        </w:rPr>
        <w:drawing>
          <wp:inline distT="0" distB="0" distL="0" distR="0">
            <wp:extent cx="1952625" cy="742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952625" cy="742950"/>
                    </a:xfrm>
                    <a:prstGeom prst="rect">
                      <a:avLst/>
                    </a:prstGeom>
                    <a:noFill/>
                    <a:ln>
                      <a:noFill/>
                    </a:ln>
                  </pic:spPr>
                </pic:pic>
              </a:graphicData>
            </a:graphic>
          </wp:inline>
        </w:drawing>
      </w:r>
      <w:r w:rsidRPr="00543B81">
        <w:rPr>
          <w:rFonts w:ascii="Times New Roman" w:hAnsi="Times New Roman" w:cs="Times New Roman"/>
          <w:i/>
          <w:sz w:val="20"/>
          <w:szCs w:val="20"/>
        </w:rPr>
        <w:t>,</w:t>
      </w:r>
      <w:r w:rsidRPr="00543B81">
        <w:rPr>
          <w:rFonts w:ascii="Times New Roman" w:hAnsi="Times New Roman" w:cs="Times New Roman"/>
          <w:i/>
          <w:sz w:val="20"/>
          <w:szCs w:val="20"/>
        </w:rPr>
        <w:tab/>
        <w:t>(7.5-23)</w:t>
      </w:r>
    </w:p>
    <w:p w:rsidR="00402F40" w:rsidRPr="00543B81" w:rsidRDefault="00402F40" w:rsidP="00B9158B">
      <w:pPr>
        <w:rPr>
          <w:rFonts w:ascii="Times New Roman" w:hAnsi="Times New Roman" w:cs="Times New Roman"/>
          <w:i/>
          <w:sz w:val="20"/>
          <w:szCs w:val="20"/>
        </w:rPr>
      </w:pPr>
      <w:r w:rsidRPr="00543B81">
        <w:rPr>
          <w:rFonts w:ascii="Times New Roman" w:hAnsi="Times New Roman" w:cs="Times New Roman"/>
          <w:i/>
          <w:sz w:val="20"/>
          <w:szCs w:val="20"/>
        </w:rPr>
        <w:t xml:space="preserve">where </w:t>
      </w:r>
      <w:r w:rsidRPr="00543B81">
        <w:rPr>
          <w:rFonts w:ascii="Times New Roman" w:hAnsi="Times New Roman" w:cs="Times New Roman"/>
          <w:i/>
          <w:iCs/>
          <w:sz w:val="20"/>
          <w:szCs w:val="20"/>
        </w:rPr>
        <w:t>n</w:t>
      </w:r>
      <w:r w:rsidRPr="00543B81">
        <w:rPr>
          <w:rFonts w:ascii="Times New Roman" w:hAnsi="Times New Roman" w:cs="Times New Roman"/>
          <w:i/>
          <w:sz w:val="20"/>
          <w:szCs w:val="20"/>
        </w:rPr>
        <w:t xml:space="preserve"> denotes a cluster and </w:t>
      </w:r>
      <w:r w:rsidRPr="00543B81">
        <w:rPr>
          <w:rFonts w:ascii="Times New Roman" w:hAnsi="Times New Roman" w:cs="Times New Roman"/>
          <w:i/>
          <w:iCs/>
          <w:sz w:val="20"/>
          <w:szCs w:val="20"/>
        </w:rPr>
        <w:t>m</w:t>
      </w:r>
      <w:r w:rsidRPr="00543B81">
        <w:rPr>
          <w:rFonts w:ascii="Times New Roman" w:hAnsi="Times New Roman" w:cs="Times New Roman"/>
          <w:i/>
          <w:sz w:val="20"/>
          <w:szCs w:val="20"/>
        </w:rPr>
        <w:t xml:space="preserve"> denotes a ray within cluster n. </w:t>
      </w:r>
      <w:r w:rsidRPr="00543B81">
        <w:rPr>
          <w:rFonts w:ascii="Times New Roman" w:hAnsi="Times New Roman" w:cs="Times New Roman"/>
          <w:i/>
          <w:noProof/>
          <w:position w:val="-14"/>
          <w:sz w:val="20"/>
          <w:szCs w:val="20"/>
        </w:rPr>
        <w:drawing>
          <wp:inline distT="0" distB="0" distL="0" distR="0">
            <wp:extent cx="314325" cy="2190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543B81">
        <w:rPr>
          <w:rFonts w:ascii="Times New Roman" w:hAnsi="Times New Roman" w:cs="Times New Roman"/>
          <w:i/>
          <w:sz w:val="20"/>
          <w:szCs w:val="20"/>
        </w:rPr>
        <w:t xml:space="preserve"> is the spherical unit vector with azimuth departure angle ϕ</w:t>
      </w:r>
      <w:r w:rsidRPr="00543B81">
        <w:rPr>
          <w:rFonts w:ascii="Times New Roman" w:hAnsi="Times New Roman" w:cs="Times New Roman"/>
          <w:i/>
          <w:sz w:val="20"/>
          <w:szCs w:val="20"/>
          <w:vertAlign w:val="subscript"/>
        </w:rPr>
        <w:t>n,m,AOD</w:t>
      </w:r>
      <w:r w:rsidRPr="00543B81">
        <w:rPr>
          <w:rFonts w:ascii="Times New Roman" w:hAnsi="Times New Roman" w:cs="Times New Roman"/>
          <w:i/>
          <w:sz w:val="20"/>
          <w:szCs w:val="20"/>
        </w:rPr>
        <w:t xml:space="preserve"> and elevation departure angle θ</w:t>
      </w:r>
      <w:r w:rsidRPr="00543B81">
        <w:rPr>
          <w:rFonts w:ascii="Times New Roman" w:hAnsi="Times New Roman" w:cs="Times New Roman"/>
          <w:i/>
          <w:sz w:val="20"/>
          <w:szCs w:val="20"/>
          <w:vertAlign w:val="subscript"/>
        </w:rPr>
        <w:t>n,m,ZOD</w:t>
      </w:r>
      <w:r w:rsidRPr="00543B81">
        <w:rPr>
          <w:rFonts w:ascii="Times New Roman" w:hAnsi="Times New Roman" w:cs="Times New Roman"/>
          <w:i/>
          <w:sz w:val="20"/>
          <w:szCs w:val="20"/>
        </w:rPr>
        <w:t>, given by</w:t>
      </w:r>
    </w:p>
    <w:p w:rsidR="00402F40" w:rsidRPr="00543B81" w:rsidRDefault="00402F40" w:rsidP="00B9158B">
      <w:pPr>
        <w:pStyle w:val="EQ"/>
        <w:spacing w:after="0"/>
        <w:rPr>
          <w:rFonts w:ascii="Times New Roman" w:hAnsi="Times New Roman" w:cs="Times New Roman"/>
          <w:i/>
          <w:sz w:val="20"/>
          <w:szCs w:val="20"/>
        </w:rPr>
      </w:pPr>
      <w:r w:rsidRPr="00543B81">
        <w:rPr>
          <w:rFonts w:ascii="Times New Roman" w:hAnsi="Times New Roman" w:cs="Times New Roman"/>
          <w:i/>
          <w:sz w:val="20"/>
          <w:szCs w:val="20"/>
        </w:rPr>
        <w:lastRenderedPageBreak/>
        <w:tab/>
      </w:r>
      <w:r w:rsidRPr="00543B81">
        <w:rPr>
          <w:rFonts w:ascii="Times New Roman" w:hAnsi="Times New Roman" w:cs="Times New Roman"/>
          <w:i/>
          <w:noProof/>
          <w:sz w:val="20"/>
          <w:szCs w:val="20"/>
        </w:rPr>
        <w:drawing>
          <wp:inline distT="0" distB="0" distL="0" distR="0">
            <wp:extent cx="1962150" cy="742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962150" cy="742950"/>
                    </a:xfrm>
                    <a:prstGeom prst="rect">
                      <a:avLst/>
                    </a:prstGeom>
                    <a:noFill/>
                    <a:ln>
                      <a:noFill/>
                    </a:ln>
                  </pic:spPr>
                </pic:pic>
              </a:graphicData>
            </a:graphic>
          </wp:inline>
        </w:drawing>
      </w:r>
      <w:r w:rsidRPr="00543B81">
        <w:rPr>
          <w:rFonts w:ascii="Times New Roman" w:hAnsi="Times New Roman" w:cs="Times New Roman"/>
          <w:i/>
          <w:sz w:val="20"/>
          <w:szCs w:val="20"/>
        </w:rPr>
        <w:t>,</w:t>
      </w:r>
      <w:r w:rsidRPr="00543B81">
        <w:rPr>
          <w:rFonts w:ascii="Times New Roman" w:hAnsi="Times New Roman" w:cs="Times New Roman"/>
          <w:i/>
          <w:sz w:val="20"/>
          <w:szCs w:val="20"/>
        </w:rPr>
        <w:tab/>
        <w:t>(7.5-24)</w:t>
      </w:r>
    </w:p>
    <w:p w:rsidR="00402F40" w:rsidRPr="00543B81" w:rsidRDefault="00402F40" w:rsidP="00B9158B">
      <w:pPr>
        <w:rPr>
          <w:rFonts w:ascii="Times New Roman" w:hAnsi="Times New Roman" w:cs="Times New Roman"/>
          <w:i/>
          <w:sz w:val="20"/>
          <w:szCs w:val="20"/>
        </w:rPr>
      </w:pPr>
      <w:r w:rsidRPr="00543B81">
        <w:rPr>
          <w:rFonts w:ascii="Times New Roman" w:hAnsi="Times New Roman" w:cs="Times New Roman"/>
          <w:i/>
          <w:sz w:val="20"/>
          <w:szCs w:val="20"/>
        </w:rPr>
        <w:t xml:space="preserve">where </w:t>
      </w:r>
      <w:r w:rsidRPr="00543B81">
        <w:rPr>
          <w:rFonts w:ascii="Times New Roman" w:hAnsi="Times New Roman" w:cs="Times New Roman"/>
          <w:i/>
          <w:iCs/>
          <w:sz w:val="20"/>
          <w:szCs w:val="20"/>
        </w:rPr>
        <w:t>n</w:t>
      </w:r>
      <w:r w:rsidRPr="00543B81">
        <w:rPr>
          <w:rFonts w:ascii="Times New Roman" w:hAnsi="Times New Roman" w:cs="Times New Roman"/>
          <w:i/>
          <w:sz w:val="20"/>
          <w:szCs w:val="20"/>
        </w:rPr>
        <w:t xml:space="preserve"> denotes a cluster and </w:t>
      </w:r>
      <w:r w:rsidRPr="00543B81">
        <w:rPr>
          <w:rFonts w:ascii="Times New Roman" w:hAnsi="Times New Roman" w:cs="Times New Roman"/>
          <w:i/>
          <w:iCs/>
          <w:sz w:val="20"/>
          <w:szCs w:val="20"/>
        </w:rPr>
        <w:t>m</w:t>
      </w:r>
      <w:r w:rsidRPr="00543B81">
        <w:rPr>
          <w:rFonts w:ascii="Times New Roman" w:hAnsi="Times New Roman" w:cs="Times New Roman"/>
          <w:i/>
          <w:sz w:val="20"/>
          <w:szCs w:val="20"/>
        </w:rPr>
        <w:t xml:space="preserve"> denotes a ray within cluster n. Also, </w:t>
      </w:r>
      <w:r w:rsidRPr="00543B81">
        <w:rPr>
          <w:rFonts w:ascii="Times New Roman" w:hAnsi="Times New Roman" w:cs="Times New Roman"/>
          <w:i/>
          <w:noProof/>
          <w:position w:val="-14"/>
          <w:sz w:val="20"/>
          <w:szCs w:val="20"/>
        </w:rPr>
        <w:drawing>
          <wp:inline distT="0" distB="0" distL="0" distR="0">
            <wp:extent cx="2667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43B81">
        <w:rPr>
          <w:rFonts w:ascii="Times New Roman" w:hAnsi="Times New Roman" w:cs="Times New Roman"/>
          <w:i/>
          <w:sz w:val="20"/>
          <w:szCs w:val="20"/>
        </w:rPr>
        <w:t xml:space="preserve">is the location vector of receive antenna element u and </w:t>
      </w:r>
      <w:r w:rsidRPr="00543B81">
        <w:rPr>
          <w:rFonts w:ascii="Times New Roman" w:hAnsi="Times New Roman" w:cs="Times New Roman"/>
          <w:i/>
          <w:noProof/>
          <w:position w:val="-14"/>
          <w:sz w:val="20"/>
          <w:szCs w:val="20"/>
        </w:rPr>
        <w:drawing>
          <wp:inline distT="0" distB="0" distL="0" distR="0">
            <wp:extent cx="24765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rsidRPr="00543B81">
        <w:rPr>
          <w:rFonts w:ascii="Times New Roman" w:hAnsi="Times New Roman" w:cs="Times New Roman"/>
          <w:i/>
          <w:sz w:val="20"/>
          <w:szCs w:val="20"/>
        </w:rPr>
        <w:t xml:space="preserve">is the location vector of transmit antenna element s, </w:t>
      </w:r>
      <w:r w:rsidRPr="00543B81">
        <w:rPr>
          <w:rFonts w:ascii="Times New Roman" w:hAnsi="Times New Roman" w:cs="Times New Roman"/>
          <w:i/>
          <w:sz w:val="20"/>
          <w:szCs w:val="20"/>
        </w:rPr>
        <w:t></w:t>
      </w:r>
      <w:r w:rsidRPr="00543B81">
        <w:rPr>
          <w:rFonts w:ascii="Times New Roman" w:hAnsi="Times New Roman" w:cs="Times New Roman"/>
          <w:i/>
          <w:sz w:val="20"/>
          <w:szCs w:val="20"/>
          <w:vertAlign w:val="subscript"/>
        </w:rPr>
        <w:t>n,m</w:t>
      </w:r>
      <w:r w:rsidRPr="00543B81">
        <w:rPr>
          <w:rFonts w:ascii="Times New Roman" w:hAnsi="Times New Roman" w:cs="Times New Roman"/>
          <w:i/>
          <w:sz w:val="20"/>
          <w:szCs w:val="20"/>
        </w:rPr>
        <w:t xml:space="preserve"> is the cross polarisation power ratio in linear scale, and </w:t>
      </w:r>
      <w:r w:rsidRPr="00543B81">
        <w:rPr>
          <w:rFonts w:ascii="Times New Roman" w:hAnsi="Times New Roman" w:cs="Times New Roman"/>
          <w:i/>
          <w:sz w:val="20"/>
          <w:szCs w:val="20"/>
        </w:rPr>
        <w:t></w:t>
      </w:r>
      <w:r w:rsidRPr="00543B81">
        <w:rPr>
          <w:rFonts w:ascii="Times New Roman" w:hAnsi="Times New Roman" w:cs="Times New Roman"/>
          <w:i/>
          <w:sz w:val="20"/>
          <w:szCs w:val="20"/>
          <w:vertAlign w:val="subscript"/>
        </w:rPr>
        <w:t>0</w:t>
      </w:r>
      <w:r w:rsidRPr="00543B81">
        <w:rPr>
          <w:rFonts w:ascii="Times New Roman" w:hAnsi="Times New Roman" w:cs="Times New Roman"/>
          <w:i/>
          <w:sz w:val="20"/>
          <w:szCs w:val="20"/>
        </w:rPr>
        <w:t xml:space="preserve"> is the wavelength of the carrier frequency. If polarisation is not considered, the 2x2 polarisation matrix can be replaced by the scalar </w:t>
      </w:r>
      <w:r w:rsidRPr="00543B81">
        <w:rPr>
          <w:rFonts w:ascii="Times New Roman" w:hAnsi="Times New Roman" w:cs="Times New Roman"/>
          <w:i/>
          <w:noProof/>
          <w:position w:val="-14"/>
          <w:sz w:val="20"/>
          <w:szCs w:val="20"/>
        </w:rPr>
        <w:drawing>
          <wp:inline distT="0" distB="0" distL="0" distR="0">
            <wp:extent cx="600075" cy="219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543B81">
        <w:rPr>
          <w:rFonts w:ascii="Times New Roman" w:hAnsi="Times New Roman" w:cs="Times New Roman"/>
          <w:i/>
          <w:sz w:val="20"/>
          <w:szCs w:val="20"/>
        </w:rPr>
        <w:t xml:space="preserve"> and only vertically polarised field patterns are applied.</w:t>
      </w:r>
    </w:p>
    <w:p w:rsidR="00402F40" w:rsidRPr="00543B81" w:rsidRDefault="00402F40" w:rsidP="00B9158B">
      <w:pPr>
        <w:rPr>
          <w:rFonts w:ascii="Times New Roman" w:hAnsi="Times New Roman" w:cs="Times New Roman"/>
          <w:i/>
          <w:sz w:val="20"/>
          <w:szCs w:val="20"/>
        </w:rPr>
      </w:pPr>
      <w:r w:rsidRPr="00543B81">
        <w:rPr>
          <w:rFonts w:ascii="Times New Roman" w:hAnsi="Times New Roman" w:cs="Times New Roman"/>
          <w:i/>
          <w:sz w:val="20"/>
          <w:szCs w:val="20"/>
        </w:rPr>
        <w:t xml:space="preserve">The Doppler frequency component of UT depends on the arrival angles (AOA, ZOA), and the UT velocity vector </w:t>
      </w:r>
      <w:r w:rsidRPr="00543B81">
        <w:rPr>
          <w:rFonts w:ascii="Times New Roman" w:hAnsi="Times New Roman" w:cs="Times New Roman"/>
          <w:i/>
          <w:noProof/>
          <w:position w:val="-6"/>
          <w:sz w:val="20"/>
          <w:szCs w:val="20"/>
        </w:rPr>
        <w:drawing>
          <wp:inline distT="0" distB="0" distL="0" distR="0">
            <wp:extent cx="123825" cy="1619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543B81">
        <w:rPr>
          <w:rFonts w:ascii="Times New Roman" w:hAnsi="Times New Roman" w:cs="Times New Roman"/>
          <w:i/>
          <w:sz w:val="20"/>
          <w:szCs w:val="20"/>
        </w:rPr>
        <w:t>with speed v, travel azimuth angle ϕ</w:t>
      </w:r>
      <w:r w:rsidRPr="00543B81">
        <w:rPr>
          <w:rFonts w:ascii="Times New Roman" w:hAnsi="Times New Roman" w:cs="Times New Roman"/>
          <w:i/>
          <w:sz w:val="20"/>
          <w:szCs w:val="20"/>
          <w:vertAlign w:val="subscript"/>
        </w:rPr>
        <w:t>v</w:t>
      </w:r>
      <w:r w:rsidRPr="00543B81">
        <w:rPr>
          <w:rFonts w:ascii="Times New Roman" w:hAnsi="Times New Roman" w:cs="Times New Roman"/>
          <w:i/>
          <w:sz w:val="20"/>
          <w:szCs w:val="20"/>
        </w:rPr>
        <w:t>, elevation angle θ</w:t>
      </w:r>
      <w:r w:rsidRPr="00543B81">
        <w:rPr>
          <w:rFonts w:ascii="Times New Roman" w:hAnsi="Times New Roman" w:cs="Times New Roman"/>
          <w:i/>
          <w:sz w:val="20"/>
          <w:szCs w:val="20"/>
          <w:vertAlign w:val="subscript"/>
        </w:rPr>
        <w:t>v</w:t>
      </w:r>
      <w:r w:rsidRPr="00543B81">
        <w:rPr>
          <w:rFonts w:ascii="Times New Roman" w:hAnsi="Times New Roman" w:cs="Times New Roman"/>
          <w:i/>
          <w:sz w:val="20"/>
          <w:szCs w:val="20"/>
        </w:rPr>
        <w:t xml:space="preserve"> and is given by </w:t>
      </w:r>
    </w:p>
    <w:p w:rsidR="00402F40" w:rsidRPr="00543B81" w:rsidRDefault="00402F40" w:rsidP="00B9158B">
      <w:pPr>
        <w:pStyle w:val="EQ"/>
        <w:spacing w:after="0"/>
        <w:rPr>
          <w:rFonts w:ascii="Times New Roman" w:hAnsi="Times New Roman" w:cs="Times New Roman"/>
          <w:i/>
          <w:sz w:val="20"/>
          <w:szCs w:val="20"/>
        </w:rPr>
      </w:pPr>
      <w:r w:rsidRPr="00543B81">
        <w:rPr>
          <w:rFonts w:ascii="Times New Roman" w:hAnsi="Times New Roman" w:cs="Times New Roman"/>
          <w:i/>
          <w:sz w:val="20"/>
          <w:szCs w:val="20"/>
        </w:rPr>
        <w:tab/>
      </w:r>
      <w:r w:rsidRPr="00543B81">
        <w:rPr>
          <w:rFonts w:ascii="Times New Roman" w:hAnsi="Times New Roman" w:cs="Times New Roman"/>
          <w:i/>
          <w:position w:val="-30"/>
          <w:sz w:val="20"/>
          <w:szCs w:val="20"/>
        </w:rPr>
        <w:object w:dxaOrig="6100" w:dyaOrig="740">
          <v:shape id="_x0000_i1058" type="#_x0000_t75" style="width:305.25pt;height:36pt" o:ole="">
            <v:imagedata r:id="rId81" o:title=""/>
          </v:shape>
          <o:OLEObject Type="Embed" ProgID="Equation.3" ShapeID="_x0000_i1058" DrawAspect="Content" ObjectID="_1580120512" r:id="rId82"/>
        </w:object>
      </w:r>
      <w:r w:rsidRPr="00543B81">
        <w:rPr>
          <w:rFonts w:ascii="Times New Roman" w:hAnsi="Times New Roman" w:cs="Times New Roman"/>
          <w:i/>
          <w:sz w:val="20"/>
          <w:szCs w:val="20"/>
        </w:rPr>
        <w:t xml:space="preserve">  </w:t>
      </w:r>
      <w:r w:rsidRPr="00543B81">
        <w:rPr>
          <w:rFonts w:ascii="Times New Roman" w:hAnsi="Times New Roman" w:cs="Times New Roman"/>
          <w:i/>
          <w:sz w:val="20"/>
          <w:szCs w:val="20"/>
          <w:lang w:eastAsia="ko-KR"/>
        </w:rPr>
        <w:tab/>
      </w:r>
      <w:r w:rsidRPr="00543B81">
        <w:rPr>
          <w:rFonts w:ascii="Times New Roman" w:hAnsi="Times New Roman" w:cs="Times New Roman"/>
          <w:i/>
          <w:sz w:val="20"/>
          <w:szCs w:val="20"/>
        </w:rPr>
        <w:t xml:space="preserve">   (7.5-25)</w:t>
      </w:r>
    </w:p>
    <w:p w:rsidR="00402F40" w:rsidRPr="00543B81" w:rsidRDefault="00402F40" w:rsidP="00B9158B">
      <w:pPr>
        <w:rPr>
          <w:rFonts w:ascii="Times New Roman" w:hAnsi="Times New Roman" w:cs="Times New Roman"/>
          <w:i/>
          <w:sz w:val="20"/>
          <w:szCs w:val="20"/>
        </w:rPr>
      </w:pPr>
      <w:r w:rsidRPr="00543B81">
        <w:rPr>
          <w:rFonts w:ascii="Times New Roman" w:hAnsi="Times New Roman" w:cs="Times New Roman"/>
          <w:i/>
          <w:sz w:val="20"/>
          <w:szCs w:val="20"/>
        </w:rPr>
        <w:t xml:space="preserve">The Doppler frequency component of BS depends on the departure angles (AOD, ZOD), and the BS velocity vector with </w:t>
      </w:r>
      <w:r w:rsidRPr="00543B81">
        <w:rPr>
          <w:rFonts w:ascii="Times New Roman" w:hAnsi="Times New Roman" w:cs="Times New Roman"/>
          <w:position w:val="-12"/>
          <w:sz w:val="20"/>
          <w:szCs w:val="20"/>
        </w:rPr>
        <w:object w:dxaOrig="360" w:dyaOrig="360">
          <v:shape id="_x0000_i1059" type="#_x0000_t75" style="width:18pt;height:18pt" o:ole="">
            <v:imagedata r:id="rId83" o:title=""/>
          </v:shape>
          <o:OLEObject Type="Embed" ProgID="Equation.DSMT4" ShapeID="_x0000_i1059" DrawAspect="Content" ObjectID="_1580120513" r:id="rId84"/>
        </w:object>
      </w:r>
      <w:r w:rsidRPr="00543B81">
        <w:rPr>
          <w:rFonts w:ascii="Times New Roman" w:hAnsi="Times New Roman" w:cs="Times New Roman"/>
          <w:i/>
          <w:sz w:val="20"/>
          <w:szCs w:val="20"/>
        </w:rPr>
        <w:t>speed v</w:t>
      </w:r>
      <w:r w:rsidRPr="00543B81">
        <w:rPr>
          <w:rFonts w:ascii="Times New Roman" w:hAnsi="Times New Roman" w:cs="Times New Roman"/>
          <w:i/>
          <w:sz w:val="20"/>
          <w:szCs w:val="20"/>
          <w:vertAlign w:val="subscript"/>
        </w:rPr>
        <w:t>sat</w:t>
      </w:r>
      <w:r w:rsidRPr="00543B81">
        <w:rPr>
          <w:rFonts w:ascii="Times New Roman" w:hAnsi="Times New Roman" w:cs="Times New Roman"/>
          <w:i/>
          <w:sz w:val="20"/>
          <w:szCs w:val="20"/>
        </w:rPr>
        <w:t>, travel azimuth angle ϕ</w:t>
      </w:r>
      <w:r w:rsidRPr="00543B81">
        <w:rPr>
          <w:rFonts w:ascii="Times New Roman" w:hAnsi="Times New Roman" w:cs="Times New Roman"/>
          <w:i/>
          <w:sz w:val="20"/>
          <w:szCs w:val="20"/>
          <w:vertAlign w:val="subscript"/>
        </w:rPr>
        <w:t>vsat</w:t>
      </w:r>
      <w:r w:rsidRPr="00543B81">
        <w:rPr>
          <w:rFonts w:ascii="Times New Roman" w:hAnsi="Times New Roman" w:cs="Times New Roman"/>
          <w:i/>
          <w:sz w:val="20"/>
          <w:szCs w:val="20"/>
        </w:rPr>
        <w:t>, elevation angle θ</w:t>
      </w:r>
      <w:r w:rsidRPr="00543B81">
        <w:rPr>
          <w:rFonts w:ascii="Times New Roman" w:hAnsi="Times New Roman" w:cs="Times New Roman"/>
          <w:i/>
          <w:sz w:val="20"/>
          <w:szCs w:val="20"/>
          <w:vertAlign w:val="subscript"/>
        </w:rPr>
        <w:t>vsat</w:t>
      </w:r>
      <w:r w:rsidRPr="00543B81">
        <w:rPr>
          <w:rFonts w:ascii="Times New Roman" w:hAnsi="Times New Roman" w:cs="Times New Roman"/>
          <w:i/>
          <w:sz w:val="20"/>
          <w:szCs w:val="20"/>
        </w:rPr>
        <w:t xml:space="preserve"> and is given by </w:t>
      </w:r>
    </w:p>
    <w:p w:rsidR="00402F40" w:rsidRPr="00543B81" w:rsidRDefault="00402F40" w:rsidP="00B9158B">
      <w:pPr>
        <w:pStyle w:val="EQ"/>
        <w:spacing w:after="0"/>
        <w:ind w:firstLineChars="675" w:firstLine="1350"/>
        <w:rPr>
          <w:rFonts w:ascii="Times New Roman" w:hAnsi="Times New Roman" w:cs="Times New Roman"/>
          <w:sz w:val="20"/>
          <w:szCs w:val="20"/>
        </w:rPr>
      </w:pPr>
      <w:r w:rsidRPr="00543B81">
        <w:rPr>
          <w:rFonts w:ascii="Times New Roman" w:hAnsi="Times New Roman" w:cs="Times New Roman"/>
          <w:position w:val="-30"/>
          <w:sz w:val="20"/>
          <w:szCs w:val="20"/>
        </w:rPr>
        <w:object w:dxaOrig="7640" w:dyaOrig="740">
          <v:shape id="_x0000_i1060" type="#_x0000_t75" style="width:381.75pt;height:36pt" o:ole="">
            <v:imagedata r:id="rId85" o:title=""/>
          </v:shape>
          <o:OLEObject Type="Embed" ProgID="Equation.DSMT4" ShapeID="_x0000_i1060" DrawAspect="Content" ObjectID="_1580120514" r:id="rId86"/>
        </w:object>
      </w:r>
    </w:p>
    <w:p w:rsidR="00402F40" w:rsidRPr="00543B81" w:rsidRDefault="00402F40" w:rsidP="00B9158B">
      <w:pPr>
        <w:ind w:left="7938" w:firstLineChars="200" w:firstLine="400"/>
        <w:rPr>
          <w:rFonts w:ascii="Times New Roman" w:hAnsi="Times New Roman" w:cs="Times New Roman"/>
          <w:sz w:val="20"/>
          <w:szCs w:val="20"/>
        </w:rPr>
      </w:pPr>
      <w:r w:rsidRPr="00543B81">
        <w:rPr>
          <w:rFonts w:ascii="Times New Roman" w:hAnsi="Times New Roman" w:cs="Times New Roman"/>
          <w:i/>
          <w:sz w:val="20"/>
          <w:szCs w:val="20"/>
        </w:rPr>
        <w:t>(7.5-25a)</w:t>
      </w:r>
    </w:p>
    <w:p w:rsidR="00402F40" w:rsidRPr="00543B81" w:rsidRDefault="00402F40" w:rsidP="00B9158B">
      <w:pPr>
        <w:rPr>
          <w:rFonts w:ascii="Times New Roman" w:hAnsi="Times New Roman" w:cs="Times New Roman"/>
          <w:i/>
          <w:sz w:val="20"/>
          <w:szCs w:val="20"/>
        </w:rPr>
      </w:pPr>
      <w:r w:rsidRPr="00543B81">
        <w:rPr>
          <w:rFonts w:ascii="Times New Roman" w:hAnsi="Times New Roman" w:cs="Times New Roman"/>
          <w:i/>
          <w:sz w:val="20"/>
          <w:szCs w:val="20"/>
          <w:lang w:eastAsia="ko-KR"/>
        </w:rPr>
        <w:t>Then, t</w:t>
      </w:r>
      <w:r w:rsidRPr="00543B81">
        <w:rPr>
          <w:rFonts w:ascii="Times New Roman" w:hAnsi="Times New Roman" w:cs="Times New Roman"/>
          <w:i/>
          <w:sz w:val="20"/>
          <w:szCs w:val="20"/>
        </w:rPr>
        <w:t>he channel impulse response is given by:</w:t>
      </w:r>
    </w:p>
    <w:p w:rsidR="00402F40" w:rsidRPr="00543B81" w:rsidRDefault="00402F40" w:rsidP="00B9158B">
      <w:pPr>
        <w:pStyle w:val="EQ"/>
        <w:spacing w:after="0"/>
        <w:rPr>
          <w:rFonts w:ascii="Times New Roman" w:hAnsi="Times New Roman" w:cs="Times New Roman"/>
          <w:sz w:val="20"/>
          <w:szCs w:val="20"/>
        </w:rPr>
      </w:pPr>
      <w:r w:rsidRPr="00543B81">
        <w:rPr>
          <w:rFonts w:ascii="Times New Roman" w:hAnsi="Times New Roman" w:cs="Times New Roman"/>
          <w:i/>
          <w:sz w:val="20"/>
          <w:szCs w:val="20"/>
        </w:rPr>
        <w:tab/>
        <w:t xml:space="preserve">              </w:t>
      </w:r>
      <w:r w:rsidRPr="00543B81">
        <w:rPr>
          <w:rFonts w:ascii="Times New Roman" w:hAnsi="Times New Roman" w:cs="Times New Roman"/>
          <w:position w:val="-28"/>
          <w:sz w:val="20"/>
          <w:szCs w:val="20"/>
        </w:rPr>
        <w:object w:dxaOrig="3379" w:dyaOrig="680">
          <v:shape id="_x0000_i1061" type="#_x0000_t75" style="width:168.75pt;height:33.75pt" o:ole="">
            <v:imagedata r:id="rId87" o:title=""/>
          </v:shape>
          <o:OLEObject Type="Embed" ProgID="Equation.DSMT4" ShapeID="_x0000_i1061" DrawAspect="Content" ObjectID="_1580120515" r:id="rId88"/>
        </w:object>
      </w:r>
      <w:r w:rsidRPr="00543B81">
        <w:rPr>
          <w:rFonts w:ascii="Times New Roman" w:hAnsi="Times New Roman" w:cs="Times New Roman"/>
          <w:sz w:val="20"/>
          <w:szCs w:val="20"/>
        </w:rPr>
        <w:t xml:space="preserve">                                  </w:t>
      </w:r>
      <w:r w:rsidRPr="00543B81">
        <w:rPr>
          <w:rFonts w:ascii="Times New Roman" w:hAnsi="Times New Roman" w:cs="Times New Roman"/>
          <w:i/>
          <w:sz w:val="20"/>
          <w:szCs w:val="20"/>
        </w:rPr>
        <w:t>(7.5-27)</w:t>
      </w:r>
    </w:p>
    <w:p w:rsidR="00402F40" w:rsidRPr="00543B81" w:rsidRDefault="00402F40" w:rsidP="00B9158B">
      <w:pPr>
        <w:rPr>
          <w:rFonts w:ascii="Times New Roman" w:hAnsi="Times New Roman" w:cs="Times New Roman"/>
          <w:i/>
          <w:sz w:val="20"/>
          <w:szCs w:val="20"/>
          <w:lang w:eastAsia="ko-KR"/>
        </w:rPr>
      </w:pPr>
      <w:r w:rsidRPr="00543B81">
        <w:rPr>
          <w:rFonts w:ascii="Times New Roman" w:hAnsi="Times New Roman" w:cs="Times New Roman"/>
          <w:i/>
          <w:sz w:val="20"/>
          <w:szCs w:val="20"/>
          <w:lang w:eastAsia="ko-KR"/>
        </w:rPr>
        <w:t xml:space="preserve">where </w:t>
      </w:r>
      <w:r w:rsidRPr="00543B81">
        <w:rPr>
          <w:rFonts w:ascii="Times New Roman" w:hAnsi="Times New Roman" w:cs="Times New Roman"/>
          <w:i/>
          <w:noProof/>
          <w:position w:val="-14"/>
          <w:sz w:val="20"/>
          <w:szCs w:val="20"/>
        </w:rPr>
        <w:drawing>
          <wp:inline distT="0" distB="0" distL="0" distR="0">
            <wp:extent cx="600075" cy="257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600075" cy="257175"/>
                    </a:xfrm>
                    <a:prstGeom prst="rect">
                      <a:avLst/>
                    </a:prstGeom>
                    <a:noFill/>
                    <a:ln>
                      <a:noFill/>
                    </a:ln>
                  </pic:spPr>
                </pic:pic>
              </a:graphicData>
            </a:graphic>
          </wp:inline>
        </w:drawing>
      </w:r>
      <w:r w:rsidRPr="00543B81">
        <w:rPr>
          <w:rFonts w:ascii="Times New Roman" w:hAnsi="Times New Roman" w:cs="Times New Roman"/>
          <w:i/>
          <w:sz w:val="20"/>
          <w:szCs w:val="20"/>
        </w:rPr>
        <w:t xml:space="preserve"> is given in (7.5-22) .</w:t>
      </w:r>
      <w:r w:rsidRPr="00543B81">
        <w:rPr>
          <w:rFonts w:ascii="Times New Roman" w:hAnsi="Times New Roman" w:cs="Times New Roman"/>
          <w:i/>
          <w:sz w:val="20"/>
          <w:szCs w:val="20"/>
        </w:rPr>
        <w:tab/>
      </w:r>
    </w:p>
    <w:p w:rsidR="00402F40" w:rsidRPr="00543B81" w:rsidRDefault="00402F40" w:rsidP="00B9158B">
      <w:pPr>
        <w:rPr>
          <w:rFonts w:ascii="Times New Roman" w:hAnsi="Times New Roman" w:cs="Times New Roman"/>
          <w:i/>
          <w:sz w:val="20"/>
          <w:szCs w:val="20"/>
        </w:rPr>
      </w:pPr>
      <w:r w:rsidRPr="00543B81">
        <w:rPr>
          <w:rFonts w:ascii="Times New Roman" w:hAnsi="Times New Roman" w:cs="Times New Roman"/>
          <w:i/>
          <w:sz w:val="20"/>
          <w:szCs w:val="20"/>
        </w:rPr>
        <w:t>In the LOS case, determine the LOS channel coefficient by:</w:t>
      </w:r>
    </w:p>
    <w:p w:rsidR="00402F40" w:rsidRPr="00543B81" w:rsidRDefault="00402F40" w:rsidP="00B9158B">
      <w:pPr>
        <w:rPr>
          <w:rFonts w:ascii="Times New Roman" w:hAnsi="Times New Roman" w:cs="Times New Roman"/>
          <w:sz w:val="20"/>
          <w:szCs w:val="20"/>
        </w:rPr>
      </w:pPr>
      <w:r w:rsidRPr="00543B81">
        <w:rPr>
          <w:rFonts w:ascii="Times New Roman" w:hAnsi="Times New Roman" w:cs="Times New Roman"/>
          <w:position w:val="-116"/>
          <w:sz w:val="20"/>
          <w:szCs w:val="20"/>
        </w:rPr>
        <w:object w:dxaOrig="8559" w:dyaOrig="2560">
          <v:shape id="_x0000_i1062" type="#_x0000_t75" style="width:429pt;height:127.5pt" o:ole="">
            <v:imagedata r:id="rId90" o:title=""/>
          </v:shape>
          <o:OLEObject Type="Embed" ProgID="Equation.DSMT4" ShapeID="_x0000_i1062" DrawAspect="Content" ObjectID="_1580120516" r:id="rId91"/>
        </w:object>
      </w:r>
      <w:r w:rsidRPr="00543B81">
        <w:rPr>
          <w:rFonts w:ascii="Times New Roman" w:hAnsi="Times New Roman" w:cs="Times New Roman"/>
          <w:sz w:val="20"/>
          <w:szCs w:val="20"/>
        </w:rPr>
        <w:t xml:space="preserve"> </w:t>
      </w:r>
    </w:p>
    <w:p w:rsidR="00402F40" w:rsidRPr="00543B81" w:rsidRDefault="00402F40" w:rsidP="00B9158B">
      <w:pPr>
        <w:ind w:firstLineChars="3950" w:firstLine="7900"/>
        <w:rPr>
          <w:rFonts w:ascii="Times New Roman" w:hAnsi="Times New Roman" w:cs="Times New Roman"/>
          <w:sz w:val="20"/>
          <w:szCs w:val="20"/>
        </w:rPr>
      </w:pPr>
      <w:r w:rsidRPr="00543B81">
        <w:rPr>
          <w:rFonts w:ascii="Times New Roman" w:hAnsi="Times New Roman" w:cs="Times New Roman"/>
          <w:i/>
          <w:sz w:val="20"/>
          <w:szCs w:val="20"/>
        </w:rPr>
        <w:t xml:space="preserve"> (7.5-29)</w:t>
      </w:r>
    </w:p>
    <w:p w:rsidR="00402F40" w:rsidRPr="00543B81" w:rsidRDefault="00402F40" w:rsidP="00B9158B">
      <w:pPr>
        <w:rPr>
          <w:rFonts w:ascii="Times New Roman" w:hAnsi="Times New Roman" w:cs="Times New Roman"/>
          <w:i/>
          <w:sz w:val="20"/>
          <w:szCs w:val="20"/>
        </w:rPr>
      </w:pPr>
      <w:r w:rsidRPr="00543B81">
        <w:rPr>
          <w:rFonts w:ascii="Times New Roman" w:hAnsi="Times New Roman" w:cs="Times New Roman"/>
          <w:i/>
          <w:sz w:val="20"/>
          <w:szCs w:val="20"/>
        </w:rPr>
        <w:t>where (</w:t>
      </w:r>
      <w:r w:rsidRPr="00543B81">
        <w:rPr>
          <w:rFonts w:ascii="Times New Roman" w:hAnsi="Times New Roman" w:cs="Times New Roman"/>
          <w:b/>
          <w:i/>
          <w:sz w:val="20"/>
          <w:szCs w:val="20"/>
          <w:vertAlign w:val="superscript"/>
        </w:rPr>
        <w:t>.</w:t>
      </w:r>
      <w:r w:rsidRPr="00543B81">
        <w:rPr>
          <w:rFonts w:ascii="Times New Roman" w:hAnsi="Times New Roman" w:cs="Times New Roman"/>
          <w:i/>
          <w:sz w:val="20"/>
          <w:szCs w:val="20"/>
        </w:rPr>
        <w:t>) is the Dirac's delta function and K</w:t>
      </w:r>
      <w:r w:rsidRPr="00543B81">
        <w:rPr>
          <w:rFonts w:ascii="Times New Roman" w:hAnsi="Times New Roman" w:cs="Times New Roman"/>
          <w:i/>
          <w:sz w:val="20"/>
          <w:szCs w:val="20"/>
          <w:vertAlign w:val="subscript"/>
        </w:rPr>
        <w:t>R</w:t>
      </w:r>
      <w:r w:rsidRPr="00543B81">
        <w:rPr>
          <w:rFonts w:ascii="Times New Roman" w:hAnsi="Times New Roman" w:cs="Times New Roman"/>
          <w:i/>
          <w:sz w:val="20"/>
          <w:szCs w:val="20"/>
        </w:rPr>
        <w:t xml:space="preserve"> is the Ricean K-factor as generated in Step 4 converted to linear scale.</w:t>
      </w:r>
    </w:p>
    <w:p w:rsidR="00402F40" w:rsidRPr="00543B81" w:rsidRDefault="00402F40" w:rsidP="00B9158B">
      <w:pPr>
        <w:rPr>
          <w:rFonts w:ascii="Times New Roman" w:hAnsi="Times New Roman" w:cs="Times New Roman"/>
          <w:i/>
          <w:sz w:val="20"/>
          <w:szCs w:val="20"/>
        </w:rPr>
      </w:pPr>
      <w:r w:rsidRPr="00543B81">
        <w:rPr>
          <w:rFonts w:ascii="Times New Roman" w:hAnsi="Times New Roman" w:cs="Times New Roman"/>
          <w:i/>
          <w:sz w:val="20"/>
          <w:szCs w:val="20"/>
          <w:lang w:eastAsia="ko-KR"/>
        </w:rPr>
        <w:t>Then, t</w:t>
      </w:r>
      <w:r w:rsidRPr="00543B81">
        <w:rPr>
          <w:rFonts w:ascii="Times New Roman" w:hAnsi="Times New Roman" w:cs="Times New Roman"/>
          <w:i/>
          <w:sz w:val="20"/>
          <w:szCs w:val="20"/>
        </w:rPr>
        <w:t xml:space="preserve">he channel impulse response is given by adding the LOS channel coefficient to the NLOS channel impulse response and scaling both terms according to the desired K-factor </w:t>
      </w:r>
      <w:r w:rsidRPr="00543B81">
        <w:rPr>
          <w:rFonts w:ascii="Times New Roman" w:hAnsi="Times New Roman" w:cs="Times New Roman"/>
          <w:i/>
          <w:noProof/>
          <w:position w:val="-10"/>
          <w:sz w:val="20"/>
          <w:szCs w:val="20"/>
        </w:rPr>
        <w:drawing>
          <wp:inline distT="0" distB="0" distL="0" distR="0">
            <wp:extent cx="228600"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543B81">
        <w:rPr>
          <w:rFonts w:ascii="Times New Roman" w:hAnsi="Times New Roman" w:cs="Times New Roman"/>
          <w:i/>
          <w:sz w:val="20"/>
          <w:szCs w:val="20"/>
        </w:rPr>
        <w:t xml:space="preserve"> as</w:t>
      </w:r>
    </w:p>
    <w:p w:rsidR="00402F40" w:rsidRPr="00543B81" w:rsidRDefault="00402F40" w:rsidP="00B9158B">
      <w:pPr>
        <w:pStyle w:val="EQ"/>
        <w:spacing w:after="0"/>
        <w:rPr>
          <w:rFonts w:ascii="Times New Roman" w:hAnsi="Times New Roman" w:cs="Times New Roman"/>
          <w:i/>
          <w:sz w:val="20"/>
          <w:szCs w:val="20"/>
          <w:u w:val="single"/>
          <w:lang w:eastAsia="ko-KR"/>
        </w:rPr>
      </w:pPr>
      <w:r w:rsidRPr="00543B81">
        <w:rPr>
          <w:rFonts w:ascii="Times New Roman" w:hAnsi="Times New Roman" w:cs="Times New Roman"/>
          <w:i/>
          <w:sz w:val="20"/>
          <w:szCs w:val="20"/>
        </w:rPr>
        <w:tab/>
      </w:r>
      <w:r w:rsidRPr="00543B81">
        <w:rPr>
          <w:rFonts w:ascii="Times New Roman" w:hAnsi="Times New Roman" w:cs="Times New Roman"/>
          <w:i/>
          <w:noProof/>
          <w:position w:val="-32"/>
          <w:sz w:val="20"/>
          <w:szCs w:val="20"/>
        </w:rPr>
        <w:drawing>
          <wp:inline distT="0" distB="0" distL="0" distR="0">
            <wp:extent cx="3686175" cy="485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686175" cy="485775"/>
                    </a:xfrm>
                    <a:prstGeom prst="rect">
                      <a:avLst/>
                    </a:prstGeom>
                    <a:noFill/>
                    <a:ln>
                      <a:noFill/>
                    </a:ln>
                  </pic:spPr>
                </pic:pic>
              </a:graphicData>
            </a:graphic>
          </wp:inline>
        </w:drawing>
      </w:r>
      <w:r w:rsidRPr="00543B81">
        <w:rPr>
          <w:rFonts w:ascii="Times New Roman" w:hAnsi="Times New Roman" w:cs="Times New Roman"/>
          <w:i/>
          <w:sz w:val="20"/>
          <w:szCs w:val="20"/>
          <w:lang w:eastAsia="ko-KR"/>
        </w:rPr>
        <w:t>.</w:t>
      </w:r>
      <w:r w:rsidRPr="00543B81">
        <w:rPr>
          <w:rFonts w:ascii="Times New Roman" w:hAnsi="Times New Roman" w:cs="Times New Roman"/>
          <w:i/>
          <w:sz w:val="20"/>
          <w:szCs w:val="20"/>
          <w:lang w:eastAsia="ko-KR"/>
        </w:rPr>
        <w:tab/>
      </w:r>
      <w:r w:rsidRPr="00543B81">
        <w:rPr>
          <w:rFonts w:ascii="Times New Roman" w:hAnsi="Times New Roman" w:cs="Times New Roman"/>
          <w:i/>
          <w:sz w:val="20"/>
          <w:szCs w:val="20"/>
        </w:rPr>
        <w:t>(7.5-30)</w:t>
      </w:r>
    </w:p>
    <w:p w:rsidR="00402F40" w:rsidRPr="00543B81" w:rsidRDefault="00402F40" w:rsidP="00B9158B">
      <w:pPr>
        <w:pStyle w:val="ListParagraph"/>
        <w:numPr>
          <w:ilvl w:val="0"/>
          <w:numId w:val="26"/>
        </w:numPr>
        <w:ind w:firstLineChars="0"/>
        <w:rPr>
          <w:rFonts w:ascii="Times New Roman" w:hAnsi="Times New Roman" w:cs="Times New Roman"/>
          <w:sz w:val="20"/>
          <w:szCs w:val="20"/>
        </w:rPr>
      </w:pPr>
      <w:r w:rsidRPr="00543B81">
        <w:rPr>
          <w:rFonts w:ascii="Times New Roman" w:hAnsi="Times New Roman" w:cs="Times New Roman"/>
          <w:sz w:val="20"/>
          <w:szCs w:val="20"/>
        </w:rPr>
        <w:t xml:space="preserve"> When </w:t>
      </w:r>
      <w:r w:rsidR="00543B81" w:rsidRPr="00543B81">
        <w:rPr>
          <w:rFonts w:ascii="Times New Roman" w:hAnsi="Times New Roman" w:cs="Times New Roman"/>
          <w:sz w:val="20"/>
          <w:szCs w:val="20"/>
        </w:rPr>
        <w:t>Doppler</w:t>
      </w:r>
      <w:r w:rsidRPr="00543B81">
        <w:rPr>
          <w:rFonts w:ascii="Times New Roman" w:hAnsi="Times New Roman" w:cs="Times New Roman"/>
          <w:sz w:val="20"/>
          <w:szCs w:val="20"/>
        </w:rPr>
        <w:t xml:space="preserve"> shift of BS is a time-varying function relative to time </w:t>
      </w:r>
      <w:r w:rsidRPr="00543B81">
        <w:rPr>
          <w:rFonts w:ascii="Times New Roman" w:hAnsi="Times New Roman" w:cs="Times New Roman"/>
          <w:i/>
          <w:sz w:val="20"/>
          <w:szCs w:val="20"/>
        </w:rPr>
        <w:t>t</w:t>
      </w:r>
      <w:r w:rsidRPr="00543B81">
        <w:rPr>
          <w:rFonts w:ascii="Times New Roman" w:hAnsi="Times New Roman" w:cs="Times New Roman"/>
          <w:sz w:val="20"/>
          <w:szCs w:val="20"/>
        </w:rPr>
        <w:t xml:space="preserve"> due to satellite movement, additional algorithm should be consider, refer to 2.5.7.1.</w:t>
      </w:r>
    </w:p>
    <w:p w:rsidR="00402F40" w:rsidRPr="00543B81" w:rsidRDefault="00402F40" w:rsidP="00B9158B">
      <w:pPr>
        <w:rPr>
          <w:rFonts w:ascii="Times New Roman" w:hAnsi="Times New Roman" w:cs="Times New Roman"/>
          <w:sz w:val="20"/>
          <w:szCs w:val="20"/>
        </w:rPr>
      </w:pPr>
    </w:p>
    <w:p w:rsidR="00402F40" w:rsidRPr="00543B81" w:rsidRDefault="00402F40" w:rsidP="00B9158B">
      <w:pPr>
        <w:rPr>
          <w:rFonts w:ascii="Times New Roman" w:hAnsi="Times New Roman" w:cs="Times New Roman"/>
          <w:b/>
          <w:sz w:val="20"/>
          <w:szCs w:val="20"/>
        </w:rPr>
      </w:pPr>
      <w:r w:rsidRPr="00543B81">
        <w:rPr>
          <w:rFonts w:ascii="Times New Roman" w:hAnsi="Times New Roman" w:cs="Times New Roman"/>
          <w:b/>
          <w:sz w:val="20"/>
          <w:szCs w:val="20"/>
        </w:rPr>
        <w:t>Unchanged in step12.</w:t>
      </w:r>
    </w:p>
    <w:p w:rsidR="00402F40" w:rsidRPr="00402F40" w:rsidRDefault="00402F40" w:rsidP="00402F40">
      <w:pPr>
        <w:pStyle w:val="Reference"/>
        <w:numPr>
          <w:ilvl w:val="0"/>
          <w:numId w:val="0"/>
        </w:numPr>
        <w:snapToGrid w:val="0"/>
        <w:ind w:left="567" w:hanging="567"/>
      </w:pPr>
    </w:p>
    <w:sectPr w:rsidR="00402F40" w:rsidRPr="00402F40" w:rsidSect="00A82EDF">
      <w:headerReference w:type="even" r:id="rId94"/>
      <w:footerReference w:type="default" r:id="rId95"/>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AE0" w:rsidRDefault="00812AE0" w:rsidP="00A82EDF">
      <w:r>
        <w:separator/>
      </w:r>
    </w:p>
  </w:endnote>
  <w:endnote w:type="continuationSeparator" w:id="0">
    <w:p w:rsidR="00812AE0" w:rsidRDefault="00812AE0" w:rsidP="00A82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587" w:rsidRDefault="00C53587">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E43360">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3360">
      <w:rPr>
        <w:rStyle w:val="PageNumber"/>
        <w:noProof/>
      </w:rPr>
      <w:t>12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AE0" w:rsidRDefault="00812AE0" w:rsidP="00A82EDF">
      <w:r>
        <w:separator/>
      </w:r>
    </w:p>
  </w:footnote>
  <w:footnote w:type="continuationSeparator" w:id="0">
    <w:p w:rsidR="00812AE0" w:rsidRDefault="00812AE0" w:rsidP="00A82E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587" w:rsidRDefault="00C535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301F1"/>
    <w:multiLevelType w:val="hybridMultilevel"/>
    <w:tmpl w:val="14E29C6C"/>
    <w:lvl w:ilvl="0" w:tplc="C486C93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4806"/>
        </w:tabs>
        <w:ind w:left="480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69E03F9"/>
    <w:multiLevelType w:val="hybridMultilevel"/>
    <w:tmpl w:val="B8680AC4"/>
    <w:lvl w:ilvl="0" w:tplc="9544E0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4E5C07"/>
    <w:multiLevelType w:val="hybridMultilevel"/>
    <w:tmpl w:val="1B18EDD8"/>
    <w:lvl w:ilvl="0" w:tplc="59766B42">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FF6938"/>
    <w:multiLevelType w:val="hybridMultilevel"/>
    <w:tmpl w:val="DD9A09F8"/>
    <w:lvl w:ilvl="0" w:tplc="13A26D76">
      <w:start w:val="1"/>
      <w:numFmt w:val="lowerLetter"/>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5" w15:restartNumberingAfterBreak="0">
    <w:nsid w:val="0A0F1A9B"/>
    <w:multiLevelType w:val="hybridMultilevel"/>
    <w:tmpl w:val="FCA601C2"/>
    <w:lvl w:ilvl="0" w:tplc="38DCE07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9550801"/>
    <w:multiLevelType w:val="hybridMultilevel"/>
    <w:tmpl w:val="AA1218BC"/>
    <w:lvl w:ilvl="0" w:tplc="79FAF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527317"/>
    <w:multiLevelType w:val="hybridMultilevel"/>
    <w:tmpl w:val="188CF2E0"/>
    <w:lvl w:ilvl="0" w:tplc="5B2885E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C2C40"/>
    <w:multiLevelType w:val="hybridMultilevel"/>
    <w:tmpl w:val="53D8F83C"/>
    <w:lvl w:ilvl="0" w:tplc="0A98E3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1300A11"/>
    <w:multiLevelType w:val="hybridMultilevel"/>
    <w:tmpl w:val="5B228B3E"/>
    <w:lvl w:ilvl="0" w:tplc="24B0B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03F583B"/>
    <w:multiLevelType w:val="multilevel"/>
    <w:tmpl w:val="503F583B"/>
    <w:lvl w:ilvl="0">
      <w:start w:val="1"/>
      <w:numFmt w:val="bullet"/>
      <w:lvlText w:val="-"/>
      <w:lvlJc w:val="left"/>
      <w:pPr>
        <w:ind w:left="927" w:hanging="360"/>
      </w:pPr>
      <w:rPr>
        <w:rFonts w:ascii="Arial" w:eastAsia="Times New Roman" w:hAnsi="Arial" w:cs="Aria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8867FB"/>
    <w:multiLevelType w:val="hybridMultilevel"/>
    <w:tmpl w:val="E180B184"/>
    <w:lvl w:ilvl="0" w:tplc="4F8E844C">
      <w:start w:val="1"/>
      <w:numFmt w:val="lowerLetter"/>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046F3D"/>
    <w:multiLevelType w:val="hybridMultilevel"/>
    <w:tmpl w:val="92EAAF8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67635BD"/>
    <w:multiLevelType w:val="hybridMultilevel"/>
    <w:tmpl w:val="321A7E8A"/>
    <w:lvl w:ilvl="0" w:tplc="FB2691B4">
      <w:start w:val="1"/>
      <w:numFmt w:val="bullet"/>
      <w:lvlText w:val="-"/>
      <w:lvlJc w:val="left"/>
      <w:pPr>
        <w:ind w:left="930" w:hanging="360"/>
      </w:pPr>
      <w:rPr>
        <w:rFonts w:ascii="Times New Roman" w:eastAsia="宋体" w:hAnsi="Times New Roman" w:cs="Times New Roman" w:hint="default"/>
      </w:rPr>
    </w:lvl>
    <w:lvl w:ilvl="1" w:tplc="04090003">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60B435A0"/>
    <w:multiLevelType w:val="hybridMultilevel"/>
    <w:tmpl w:val="53D8F83C"/>
    <w:lvl w:ilvl="0" w:tplc="0A98E3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577FE8"/>
    <w:multiLevelType w:val="hybridMultilevel"/>
    <w:tmpl w:val="8D30CC40"/>
    <w:lvl w:ilvl="0" w:tplc="A516A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87E53CF"/>
    <w:multiLevelType w:val="multilevel"/>
    <w:tmpl w:val="787E53CF"/>
    <w:lvl w:ilvl="0">
      <w:start w:val="1"/>
      <w:numFmt w:val="bullet"/>
      <w:lvlText w:val=""/>
      <w:lvlJc w:val="left"/>
      <w:pPr>
        <w:tabs>
          <w:tab w:val="left" w:pos="432"/>
        </w:tabs>
        <w:ind w:left="432" w:hanging="432"/>
      </w:pPr>
      <w:rPr>
        <w:rFonts w:ascii="Symbol" w:eastAsia="MS Mincho" w:hAnsi="Symbol" w:cs="Times New Roman" w:hint="default"/>
      </w:rPr>
    </w:lvl>
    <w:lvl w:ilvl="1">
      <w:start w:val="1"/>
      <w:numFmt w:val="decimal"/>
      <w:lvlText w:val="%1.%2"/>
      <w:lvlJc w:val="left"/>
      <w:pPr>
        <w:tabs>
          <w:tab w:val="left" w:pos="4806"/>
        </w:tabs>
        <w:ind w:left="480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7C021E0B"/>
    <w:multiLevelType w:val="hybridMultilevel"/>
    <w:tmpl w:val="53D8F83C"/>
    <w:lvl w:ilvl="0" w:tplc="0A98E3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8A395A"/>
    <w:multiLevelType w:val="hybridMultilevel"/>
    <w:tmpl w:val="92EAAF8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0"/>
  </w:num>
  <w:num w:numId="3">
    <w:abstractNumId w:val="22"/>
  </w:num>
  <w:num w:numId="4">
    <w:abstractNumId w:val="14"/>
  </w:num>
  <w:num w:numId="5">
    <w:abstractNumId w:val="9"/>
  </w:num>
  <w:num w:numId="6">
    <w:abstractNumId w:val="12"/>
  </w:num>
  <w:num w:numId="7">
    <w:abstractNumId w:val="15"/>
  </w:num>
  <w:num w:numId="8">
    <w:abstractNumId w:val="11"/>
  </w:num>
  <w:num w:numId="9">
    <w:abstractNumId w:val="17"/>
  </w:num>
  <w:num w:numId="10">
    <w:abstractNumId w:val="19"/>
  </w:num>
  <w:num w:numId="11">
    <w:abstractNumId w:val="16"/>
  </w:num>
  <w:num w:numId="12">
    <w:abstractNumId w:val="26"/>
  </w:num>
  <w:num w:numId="13">
    <w:abstractNumId w:val="25"/>
  </w:num>
  <w:num w:numId="14">
    <w:abstractNumId w:val="6"/>
  </w:num>
  <w:num w:numId="15">
    <w:abstractNumId w:val="21"/>
  </w:num>
  <w:num w:numId="16">
    <w:abstractNumId w:val="3"/>
  </w:num>
  <w:num w:numId="17">
    <w:abstractNumId w:val="15"/>
  </w:num>
  <w:num w:numId="18">
    <w:abstractNumId w:val="15"/>
  </w:num>
  <w:num w:numId="19">
    <w:abstractNumId w:val="13"/>
  </w:num>
  <w:num w:numId="20">
    <w:abstractNumId w:val="5"/>
  </w:num>
  <w:num w:numId="21">
    <w:abstractNumId w:val="18"/>
  </w:num>
  <w:num w:numId="22">
    <w:abstractNumId w:val="4"/>
  </w:num>
  <w:num w:numId="23">
    <w:abstractNumId w:val="8"/>
  </w:num>
  <w:num w:numId="24">
    <w:abstractNumId w:val="23"/>
  </w:num>
  <w:num w:numId="25">
    <w:abstractNumId w:val="27"/>
  </w:num>
  <w:num w:numId="26">
    <w:abstractNumId w:val="2"/>
  </w:num>
  <w:num w:numId="27">
    <w:abstractNumId w:val="7"/>
  </w:num>
  <w:num w:numId="28">
    <w:abstractNumId w:val="20"/>
  </w:num>
  <w:num w:numId="29">
    <w:abstractNumId w:val="28"/>
  </w:num>
  <w:num w:numId="30">
    <w:abstractNumId w:val="0"/>
  </w:num>
  <w:num w:numId="31">
    <w:abstractNumId w:val="24"/>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DisplayPageBoundaries/>
  <w:bordersDoNotSurroundHeader/>
  <w:bordersDoNotSurroundFooter/>
  <w:linkStyles/>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doNotWrapTextWithPunct/>
    <w:doNotUseEastAsianBreakRules/>
    <w:useFELayout/>
    <w:doNotUseIndentAsNumberingTabStop/>
    <w:useAltKinsokuLineBreakRules/>
    <w:compatSetting w:name="compatibilityMode" w:uri="http://schemas.microsoft.com/office/word" w:val="12"/>
  </w:compat>
  <w:rsids>
    <w:rsidRoot w:val="009C6832"/>
    <w:rsid w:val="000006E1"/>
    <w:rsid w:val="00002A37"/>
    <w:rsid w:val="00003F5E"/>
    <w:rsid w:val="00004DA2"/>
    <w:rsid w:val="00006446"/>
    <w:rsid w:val="00006896"/>
    <w:rsid w:val="00006F3C"/>
    <w:rsid w:val="00007CDC"/>
    <w:rsid w:val="000109AD"/>
    <w:rsid w:val="00011B28"/>
    <w:rsid w:val="00013093"/>
    <w:rsid w:val="00015D15"/>
    <w:rsid w:val="00015D61"/>
    <w:rsid w:val="00017379"/>
    <w:rsid w:val="00017EBC"/>
    <w:rsid w:val="00020141"/>
    <w:rsid w:val="0002111B"/>
    <w:rsid w:val="00021E3C"/>
    <w:rsid w:val="00022EE8"/>
    <w:rsid w:val="000236C9"/>
    <w:rsid w:val="00024A2D"/>
    <w:rsid w:val="00024B8C"/>
    <w:rsid w:val="0002548A"/>
    <w:rsid w:val="0002564D"/>
    <w:rsid w:val="000256B8"/>
    <w:rsid w:val="0002571B"/>
    <w:rsid w:val="00025ECA"/>
    <w:rsid w:val="0002681B"/>
    <w:rsid w:val="00026864"/>
    <w:rsid w:val="00027797"/>
    <w:rsid w:val="00030B30"/>
    <w:rsid w:val="000325B8"/>
    <w:rsid w:val="00032BA4"/>
    <w:rsid w:val="00034C15"/>
    <w:rsid w:val="00036103"/>
    <w:rsid w:val="0003687E"/>
    <w:rsid w:val="00036BA1"/>
    <w:rsid w:val="000372E3"/>
    <w:rsid w:val="00040720"/>
    <w:rsid w:val="00040BA0"/>
    <w:rsid w:val="00042009"/>
    <w:rsid w:val="000422E2"/>
    <w:rsid w:val="00042F22"/>
    <w:rsid w:val="000444EF"/>
    <w:rsid w:val="0004615F"/>
    <w:rsid w:val="0004632C"/>
    <w:rsid w:val="00047AB3"/>
    <w:rsid w:val="00050D13"/>
    <w:rsid w:val="00050F98"/>
    <w:rsid w:val="000519DB"/>
    <w:rsid w:val="00051EC2"/>
    <w:rsid w:val="00052A07"/>
    <w:rsid w:val="000534E3"/>
    <w:rsid w:val="0005606A"/>
    <w:rsid w:val="00057117"/>
    <w:rsid w:val="000574E0"/>
    <w:rsid w:val="000576A1"/>
    <w:rsid w:val="00060B99"/>
    <w:rsid w:val="000616E7"/>
    <w:rsid w:val="00064475"/>
    <w:rsid w:val="0006487E"/>
    <w:rsid w:val="00065E1A"/>
    <w:rsid w:val="000721A8"/>
    <w:rsid w:val="00077E5F"/>
    <w:rsid w:val="00077F56"/>
    <w:rsid w:val="00080102"/>
    <w:rsid w:val="0008036A"/>
    <w:rsid w:val="00081AE6"/>
    <w:rsid w:val="00084D41"/>
    <w:rsid w:val="000855EB"/>
    <w:rsid w:val="00085B52"/>
    <w:rsid w:val="0008641D"/>
    <w:rsid w:val="000866F2"/>
    <w:rsid w:val="000869FC"/>
    <w:rsid w:val="00087233"/>
    <w:rsid w:val="0009009F"/>
    <w:rsid w:val="000909C0"/>
    <w:rsid w:val="00090E39"/>
    <w:rsid w:val="00090EC9"/>
    <w:rsid w:val="00091557"/>
    <w:rsid w:val="000924C1"/>
    <w:rsid w:val="000924F0"/>
    <w:rsid w:val="00093474"/>
    <w:rsid w:val="0009510F"/>
    <w:rsid w:val="000979F9"/>
    <w:rsid w:val="000A1B7B"/>
    <w:rsid w:val="000A1CEE"/>
    <w:rsid w:val="000A56F2"/>
    <w:rsid w:val="000B0549"/>
    <w:rsid w:val="000B0D6B"/>
    <w:rsid w:val="000B2719"/>
    <w:rsid w:val="000B3441"/>
    <w:rsid w:val="000B3A8F"/>
    <w:rsid w:val="000B46D9"/>
    <w:rsid w:val="000B494E"/>
    <w:rsid w:val="000B4AB9"/>
    <w:rsid w:val="000B4D9B"/>
    <w:rsid w:val="000B58C3"/>
    <w:rsid w:val="000B61E9"/>
    <w:rsid w:val="000B69A9"/>
    <w:rsid w:val="000B7827"/>
    <w:rsid w:val="000C165A"/>
    <w:rsid w:val="000C1F7C"/>
    <w:rsid w:val="000C2E19"/>
    <w:rsid w:val="000C60A5"/>
    <w:rsid w:val="000C7E5B"/>
    <w:rsid w:val="000D0D07"/>
    <w:rsid w:val="000D1F7C"/>
    <w:rsid w:val="000D317E"/>
    <w:rsid w:val="000D4627"/>
    <w:rsid w:val="000D4797"/>
    <w:rsid w:val="000D57E3"/>
    <w:rsid w:val="000E0527"/>
    <w:rsid w:val="000E12C1"/>
    <w:rsid w:val="000E1E92"/>
    <w:rsid w:val="000E28C5"/>
    <w:rsid w:val="000E708C"/>
    <w:rsid w:val="000E7FFD"/>
    <w:rsid w:val="000F06D6"/>
    <w:rsid w:val="000F0EB1"/>
    <w:rsid w:val="000F1106"/>
    <w:rsid w:val="000F2336"/>
    <w:rsid w:val="000F3ACA"/>
    <w:rsid w:val="000F3BE9"/>
    <w:rsid w:val="000F3F6C"/>
    <w:rsid w:val="000F6DF3"/>
    <w:rsid w:val="001005FF"/>
    <w:rsid w:val="001029BE"/>
    <w:rsid w:val="001050E9"/>
    <w:rsid w:val="00105B80"/>
    <w:rsid w:val="00105F52"/>
    <w:rsid w:val="001062FB"/>
    <w:rsid w:val="001063E6"/>
    <w:rsid w:val="001078C5"/>
    <w:rsid w:val="00110D02"/>
    <w:rsid w:val="001118B5"/>
    <w:rsid w:val="001138EE"/>
    <w:rsid w:val="00113CF3"/>
    <w:rsid w:val="00113CF4"/>
    <w:rsid w:val="00113FE8"/>
    <w:rsid w:val="00114624"/>
    <w:rsid w:val="00115338"/>
    <w:rsid w:val="001153EA"/>
    <w:rsid w:val="00115643"/>
    <w:rsid w:val="00116765"/>
    <w:rsid w:val="00117014"/>
    <w:rsid w:val="0012199E"/>
    <w:rsid w:val="001219F5"/>
    <w:rsid w:val="00121A20"/>
    <w:rsid w:val="00121B4D"/>
    <w:rsid w:val="00122241"/>
    <w:rsid w:val="00122EA1"/>
    <w:rsid w:val="00123118"/>
    <w:rsid w:val="0012377F"/>
    <w:rsid w:val="00124314"/>
    <w:rsid w:val="00126B4A"/>
    <w:rsid w:val="00132FD0"/>
    <w:rsid w:val="001338E2"/>
    <w:rsid w:val="0013422E"/>
    <w:rsid w:val="001344C0"/>
    <w:rsid w:val="001346FA"/>
    <w:rsid w:val="00135252"/>
    <w:rsid w:val="001353A0"/>
    <w:rsid w:val="00137957"/>
    <w:rsid w:val="00137AB5"/>
    <w:rsid w:val="00137F0B"/>
    <w:rsid w:val="001419B2"/>
    <w:rsid w:val="001445F8"/>
    <w:rsid w:val="001456B9"/>
    <w:rsid w:val="00151328"/>
    <w:rsid w:val="00151A84"/>
    <w:rsid w:val="00151E23"/>
    <w:rsid w:val="001526E0"/>
    <w:rsid w:val="0015373E"/>
    <w:rsid w:val="001551B5"/>
    <w:rsid w:val="001560D2"/>
    <w:rsid w:val="00156DA1"/>
    <w:rsid w:val="00160A21"/>
    <w:rsid w:val="00162123"/>
    <w:rsid w:val="00163906"/>
    <w:rsid w:val="00165877"/>
    <w:rsid w:val="001659C1"/>
    <w:rsid w:val="0016601B"/>
    <w:rsid w:val="00173A8E"/>
    <w:rsid w:val="00174D74"/>
    <w:rsid w:val="001764BF"/>
    <w:rsid w:val="001778B4"/>
    <w:rsid w:val="00181381"/>
    <w:rsid w:val="0018143F"/>
    <w:rsid w:val="0018290A"/>
    <w:rsid w:val="00185575"/>
    <w:rsid w:val="00187789"/>
    <w:rsid w:val="00190A42"/>
    <w:rsid w:val="00190AC1"/>
    <w:rsid w:val="00190C60"/>
    <w:rsid w:val="00190C64"/>
    <w:rsid w:val="00191D8D"/>
    <w:rsid w:val="0019341A"/>
    <w:rsid w:val="0019493B"/>
    <w:rsid w:val="001977A2"/>
    <w:rsid w:val="00197DF9"/>
    <w:rsid w:val="001A0673"/>
    <w:rsid w:val="001A1987"/>
    <w:rsid w:val="001A2564"/>
    <w:rsid w:val="001A3595"/>
    <w:rsid w:val="001A450F"/>
    <w:rsid w:val="001A4E2A"/>
    <w:rsid w:val="001A5014"/>
    <w:rsid w:val="001A5512"/>
    <w:rsid w:val="001A6173"/>
    <w:rsid w:val="001A6CBA"/>
    <w:rsid w:val="001B0D97"/>
    <w:rsid w:val="001B1DE1"/>
    <w:rsid w:val="001B1EB6"/>
    <w:rsid w:val="001B4E85"/>
    <w:rsid w:val="001B559E"/>
    <w:rsid w:val="001B5A5D"/>
    <w:rsid w:val="001B67B7"/>
    <w:rsid w:val="001B7C7C"/>
    <w:rsid w:val="001C04DA"/>
    <w:rsid w:val="001C1335"/>
    <w:rsid w:val="001C1CE5"/>
    <w:rsid w:val="001C22B9"/>
    <w:rsid w:val="001C3D2A"/>
    <w:rsid w:val="001C3E66"/>
    <w:rsid w:val="001C4675"/>
    <w:rsid w:val="001C6A33"/>
    <w:rsid w:val="001C7540"/>
    <w:rsid w:val="001D2AE0"/>
    <w:rsid w:val="001D51BA"/>
    <w:rsid w:val="001D5E92"/>
    <w:rsid w:val="001D6342"/>
    <w:rsid w:val="001D6D53"/>
    <w:rsid w:val="001D7EB3"/>
    <w:rsid w:val="001E1C3A"/>
    <w:rsid w:val="001E2342"/>
    <w:rsid w:val="001E2560"/>
    <w:rsid w:val="001E3DCA"/>
    <w:rsid w:val="001E58E2"/>
    <w:rsid w:val="001E6382"/>
    <w:rsid w:val="001E7AED"/>
    <w:rsid w:val="001F08B5"/>
    <w:rsid w:val="001F1A7B"/>
    <w:rsid w:val="001F3916"/>
    <w:rsid w:val="001F54C5"/>
    <w:rsid w:val="001F662C"/>
    <w:rsid w:val="001F7074"/>
    <w:rsid w:val="00200490"/>
    <w:rsid w:val="00200C61"/>
    <w:rsid w:val="00201E1B"/>
    <w:rsid w:val="00201F3A"/>
    <w:rsid w:val="00203F96"/>
    <w:rsid w:val="00205540"/>
    <w:rsid w:val="002069B2"/>
    <w:rsid w:val="00206DFE"/>
    <w:rsid w:val="00207FA3"/>
    <w:rsid w:val="00207FD2"/>
    <w:rsid w:val="002101DB"/>
    <w:rsid w:val="00210DB4"/>
    <w:rsid w:val="00211B4A"/>
    <w:rsid w:val="002127DB"/>
    <w:rsid w:val="002148F7"/>
    <w:rsid w:val="00214DA8"/>
    <w:rsid w:val="00215069"/>
    <w:rsid w:val="00215423"/>
    <w:rsid w:val="002158FA"/>
    <w:rsid w:val="00220600"/>
    <w:rsid w:val="002207BE"/>
    <w:rsid w:val="00220DD8"/>
    <w:rsid w:val="002224DB"/>
    <w:rsid w:val="00223FCB"/>
    <w:rsid w:val="002241F9"/>
    <w:rsid w:val="002252C3"/>
    <w:rsid w:val="00225C16"/>
    <w:rsid w:val="00225C54"/>
    <w:rsid w:val="00225D85"/>
    <w:rsid w:val="00227AE7"/>
    <w:rsid w:val="00230765"/>
    <w:rsid w:val="002319E4"/>
    <w:rsid w:val="00232450"/>
    <w:rsid w:val="00235632"/>
    <w:rsid w:val="00235872"/>
    <w:rsid w:val="00237146"/>
    <w:rsid w:val="00240626"/>
    <w:rsid w:val="00241559"/>
    <w:rsid w:val="002417B1"/>
    <w:rsid w:val="00242E7D"/>
    <w:rsid w:val="002435B3"/>
    <w:rsid w:val="00244FF6"/>
    <w:rsid w:val="002451ED"/>
    <w:rsid w:val="00245332"/>
    <w:rsid w:val="0024580C"/>
    <w:rsid w:val="002458EB"/>
    <w:rsid w:val="002500C8"/>
    <w:rsid w:val="00250B2A"/>
    <w:rsid w:val="002565AF"/>
    <w:rsid w:val="00257543"/>
    <w:rsid w:val="002617E7"/>
    <w:rsid w:val="00264228"/>
    <w:rsid w:val="0026424D"/>
    <w:rsid w:val="00264334"/>
    <w:rsid w:val="0026473E"/>
    <w:rsid w:val="00266214"/>
    <w:rsid w:val="002667A5"/>
    <w:rsid w:val="00267C83"/>
    <w:rsid w:val="0027144F"/>
    <w:rsid w:val="00271813"/>
    <w:rsid w:val="00271F3A"/>
    <w:rsid w:val="00273278"/>
    <w:rsid w:val="002737F4"/>
    <w:rsid w:val="00274496"/>
    <w:rsid w:val="0027477C"/>
    <w:rsid w:val="00276FE4"/>
    <w:rsid w:val="002805F5"/>
    <w:rsid w:val="00280751"/>
    <w:rsid w:val="00280B1A"/>
    <w:rsid w:val="00280BEF"/>
    <w:rsid w:val="0028280A"/>
    <w:rsid w:val="0028321E"/>
    <w:rsid w:val="00286ACD"/>
    <w:rsid w:val="00287838"/>
    <w:rsid w:val="002907B5"/>
    <w:rsid w:val="00292EB7"/>
    <w:rsid w:val="0029433A"/>
    <w:rsid w:val="0029457E"/>
    <w:rsid w:val="00294FDF"/>
    <w:rsid w:val="00295295"/>
    <w:rsid w:val="00296227"/>
    <w:rsid w:val="00296D38"/>
    <w:rsid w:val="00296F44"/>
    <w:rsid w:val="0029777D"/>
    <w:rsid w:val="002A055E"/>
    <w:rsid w:val="002A12D3"/>
    <w:rsid w:val="002A1D4E"/>
    <w:rsid w:val="002A2869"/>
    <w:rsid w:val="002A6500"/>
    <w:rsid w:val="002A65E3"/>
    <w:rsid w:val="002A70DC"/>
    <w:rsid w:val="002A7DEF"/>
    <w:rsid w:val="002B1143"/>
    <w:rsid w:val="002B24D6"/>
    <w:rsid w:val="002C2C35"/>
    <w:rsid w:val="002C41E6"/>
    <w:rsid w:val="002D071A"/>
    <w:rsid w:val="002D21DE"/>
    <w:rsid w:val="002D2B5A"/>
    <w:rsid w:val="002D34B2"/>
    <w:rsid w:val="002D3850"/>
    <w:rsid w:val="002D5427"/>
    <w:rsid w:val="002D6D52"/>
    <w:rsid w:val="002D7637"/>
    <w:rsid w:val="002E074F"/>
    <w:rsid w:val="002E17F2"/>
    <w:rsid w:val="002E2DC2"/>
    <w:rsid w:val="002E30B4"/>
    <w:rsid w:val="002E7CAE"/>
    <w:rsid w:val="002F1B49"/>
    <w:rsid w:val="002F2771"/>
    <w:rsid w:val="002F37A9"/>
    <w:rsid w:val="002F47F7"/>
    <w:rsid w:val="002F6288"/>
    <w:rsid w:val="002F7D57"/>
    <w:rsid w:val="00300D61"/>
    <w:rsid w:val="00301122"/>
    <w:rsid w:val="0030165A"/>
    <w:rsid w:val="003018F0"/>
    <w:rsid w:val="00301CE6"/>
    <w:rsid w:val="0030256B"/>
    <w:rsid w:val="003029F2"/>
    <w:rsid w:val="00303D0C"/>
    <w:rsid w:val="0030501F"/>
    <w:rsid w:val="003064E3"/>
    <w:rsid w:val="003072FE"/>
    <w:rsid w:val="00307BA1"/>
    <w:rsid w:val="00310FB1"/>
    <w:rsid w:val="00311702"/>
    <w:rsid w:val="00311E82"/>
    <w:rsid w:val="00312935"/>
    <w:rsid w:val="00313FD6"/>
    <w:rsid w:val="003143BD"/>
    <w:rsid w:val="00316B56"/>
    <w:rsid w:val="003174CB"/>
    <w:rsid w:val="003175A3"/>
    <w:rsid w:val="003203ED"/>
    <w:rsid w:val="00321CAF"/>
    <w:rsid w:val="00322C9F"/>
    <w:rsid w:val="0032378D"/>
    <w:rsid w:val="00324C20"/>
    <w:rsid w:val="00324D23"/>
    <w:rsid w:val="00326F21"/>
    <w:rsid w:val="00327997"/>
    <w:rsid w:val="003300C1"/>
    <w:rsid w:val="0033044F"/>
    <w:rsid w:val="00331751"/>
    <w:rsid w:val="003319F2"/>
    <w:rsid w:val="00331AAD"/>
    <w:rsid w:val="00331B7B"/>
    <w:rsid w:val="00333102"/>
    <w:rsid w:val="00334579"/>
    <w:rsid w:val="003348DF"/>
    <w:rsid w:val="00334A8D"/>
    <w:rsid w:val="0033553A"/>
    <w:rsid w:val="00335858"/>
    <w:rsid w:val="003363EE"/>
    <w:rsid w:val="00336BDA"/>
    <w:rsid w:val="0034005D"/>
    <w:rsid w:val="00342763"/>
    <w:rsid w:val="00342BD7"/>
    <w:rsid w:val="00345106"/>
    <w:rsid w:val="00346DB5"/>
    <w:rsid w:val="00346F51"/>
    <w:rsid w:val="003477B1"/>
    <w:rsid w:val="00350860"/>
    <w:rsid w:val="003513B7"/>
    <w:rsid w:val="0035158C"/>
    <w:rsid w:val="00352E01"/>
    <w:rsid w:val="00353735"/>
    <w:rsid w:val="00354280"/>
    <w:rsid w:val="00354B46"/>
    <w:rsid w:val="00356E26"/>
    <w:rsid w:val="00357380"/>
    <w:rsid w:val="00357B65"/>
    <w:rsid w:val="00357D7E"/>
    <w:rsid w:val="003602D9"/>
    <w:rsid w:val="003604CE"/>
    <w:rsid w:val="00364660"/>
    <w:rsid w:val="00370E47"/>
    <w:rsid w:val="00373433"/>
    <w:rsid w:val="003742AC"/>
    <w:rsid w:val="00374ADB"/>
    <w:rsid w:val="00377CE1"/>
    <w:rsid w:val="003803A1"/>
    <w:rsid w:val="00381C1F"/>
    <w:rsid w:val="00385BF0"/>
    <w:rsid w:val="00386A19"/>
    <w:rsid w:val="00386C48"/>
    <w:rsid w:val="003871D2"/>
    <w:rsid w:val="0038721D"/>
    <w:rsid w:val="003872E6"/>
    <w:rsid w:val="00387CDC"/>
    <w:rsid w:val="003909A4"/>
    <w:rsid w:val="003939FF"/>
    <w:rsid w:val="003958B1"/>
    <w:rsid w:val="0039696E"/>
    <w:rsid w:val="00396D10"/>
    <w:rsid w:val="00397D4A"/>
    <w:rsid w:val="003A02AE"/>
    <w:rsid w:val="003A0373"/>
    <w:rsid w:val="003A0E41"/>
    <w:rsid w:val="003A2223"/>
    <w:rsid w:val="003A2977"/>
    <w:rsid w:val="003A2A0F"/>
    <w:rsid w:val="003A45A1"/>
    <w:rsid w:val="003A5B0A"/>
    <w:rsid w:val="003A5E00"/>
    <w:rsid w:val="003A6BAC"/>
    <w:rsid w:val="003A6F63"/>
    <w:rsid w:val="003A748C"/>
    <w:rsid w:val="003A7EF3"/>
    <w:rsid w:val="003B10FB"/>
    <w:rsid w:val="003B159C"/>
    <w:rsid w:val="003B2C05"/>
    <w:rsid w:val="003B369F"/>
    <w:rsid w:val="003B36A3"/>
    <w:rsid w:val="003B522F"/>
    <w:rsid w:val="003B5F29"/>
    <w:rsid w:val="003B69D6"/>
    <w:rsid w:val="003B7FE5"/>
    <w:rsid w:val="003C048A"/>
    <w:rsid w:val="003C11C8"/>
    <w:rsid w:val="003C2702"/>
    <w:rsid w:val="003C2DF3"/>
    <w:rsid w:val="003C5EB6"/>
    <w:rsid w:val="003C7806"/>
    <w:rsid w:val="003C7AFD"/>
    <w:rsid w:val="003D109F"/>
    <w:rsid w:val="003D1A1E"/>
    <w:rsid w:val="003D1BBA"/>
    <w:rsid w:val="003D2478"/>
    <w:rsid w:val="003D357B"/>
    <w:rsid w:val="003D3C45"/>
    <w:rsid w:val="003D4D38"/>
    <w:rsid w:val="003D5B1F"/>
    <w:rsid w:val="003D7DF5"/>
    <w:rsid w:val="003E018B"/>
    <w:rsid w:val="003E15FA"/>
    <w:rsid w:val="003E236A"/>
    <w:rsid w:val="003E410D"/>
    <w:rsid w:val="003E47CD"/>
    <w:rsid w:val="003E4FDB"/>
    <w:rsid w:val="003E55E4"/>
    <w:rsid w:val="003E5AF6"/>
    <w:rsid w:val="003E6016"/>
    <w:rsid w:val="003E74E3"/>
    <w:rsid w:val="003F009E"/>
    <w:rsid w:val="003F05C7"/>
    <w:rsid w:val="003F0EBE"/>
    <w:rsid w:val="003F1EF9"/>
    <w:rsid w:val="003F2B4A"/>
    <w:rsid w:val="003F2CD4"/>
    <w:rsid w:val="003F2F33"/>
    <w:rsid w:val="003F4664"/>
    <w:rsid w:val="003F520E"/>
    <w:rsid w:val="003F6BBE"/>
    <w:rsid w:val="003F790F"/>
    <w:rsid w:val="003F7C79"/>
    <w:rsid w:val="004000E8"/>
    <w:rsid w:val="004004A2"/>
    <w:rsid w:val="00401182"/>
    <w:rsid w:val="00402291"/>
    <w:rsid w:val="00402E2B"/>
    <w:rsid w:val="00402F40"/>
    <w:rsid w:val="004033B5"/>
    <w:rsid w:val="004050EA"/>
    <w:rsid w:val="0040512B"/>
    <w:rsid w:val="00405CA5"/>
    <w:rsid w:val="00406FF5"/>
    <w:rsid w:val="004071CE"/>
    <w:rsid w:val="00407CD3"/>
    <w:rsid w:val="00410134"/>
    <w:rsid w:val="00410B72"/>
    <w:rsid w:val="00410F18"/>
    <w:rsid w:val="0041263E"/>
    <w:rsid w:val="00413AAC"/>
    <w:rsid w:val="00413E92"/>
    <w:rsid w:val="004150A3"/>
    <w:rsid w:val="004165B2"/>
    <w:rsid w:val="00416B31"/>
    <w:rsid w:val="00420845"/>
    <w:rsid w:val="00420BCB"/>
    <w:rsid w:val="00421105"/>
    <w:rsid w:val="004227E2"/>
    <w:rsid w:val="00422C1F"/>
    <w:rsid w:val="0042376D"/>
    <w:rsid w:val="004242F4"/>
    <w:rsid w:val="00424C30"/>
    <w:rsid w:val="0042501F"/>
    <w:rsid w:val="00425BBD"/>
    <w:rsid w:val="00427248"/>
    <w:rsid w:val="00427CDC"/>
    <w:rsid w:val="00427DA2"/>
    <w:rsid w:val="004312CE"/>
    <w:rsid w:val="00431423"/>
    <w:rsid w:val="00432792"/>
    <w:rsid w:val="0043516D"/>
    <w:rsid w:val="00437447"/>
    <w:rsid w:val="00437F87"/>
    <w:rsid w:val="00441782"/>
    <w:rsid w:val="00441984"/>
    <w:rsid w:val="00441A92"/>
    <w:rsid w:val="004434AD"/>
    <w:rsid w:val="00444F56"/>
    <w:rsid w:val="00445AE2"/>
    <w:rsid w:val="00446488"/>
    <w:rsid w:val="00451552"/>
    <w:rsid w:val="004517AA"/>
    <w:rsid w:val="00452CAC"/>
    <w:rsid w:val="00453029"/>
    <w:rsid w:val="00453419"/>
    <w:rsid w:val="004555FA"/>
    <w:rsid w:val="00457565"/>
    <w:rsid w:val="00457B71"/>
    <w:rsid w:val="00460FAA"/>
    <w:rsid w:val="00465B7A"/>
    <w:rsid w:val="004668E5"/>
    <w:rsid w:val="004669E2"/>
    <w:rsid w:val="004670D4"/>
    <w:rsid w:val="00467559"/>
    <w:rsid w:val="00470B80"/>
    <w:rsid w:val="00470C31"/>
    <w:rsid w:val="004734D0"/>
    <w:rsid w:val="00475483"/>
    <w:rsid w:val="0047556B"/>
    <w:rsid w:val="00476789"/>
    <w:rsid w:val="00477426"/>
    <w:rsid w:val="00477768"/>
    <w:rsid w:val="004809EA"/>
    <w:rsid w:val="00480DA5"/>
    <w:rsid w:val="0048340F"/>
    <w:rsid w:val="0048528B"/>
    <w:rsid w:val="00485D17"/>
    <w:rsid w:val="00487B86"/>
    <w:rsid w:val="00487C3E"/>
    <w:rsid w:val="00487F12"/>
    <w:rsid w:val="004902CE"/>
    <w:rsid w:val="00492BC5"/>
    <w:rsid w:val="004964F1"/>
    <w:rsid w:val="00497576"/>
    <w:rsid w:val="0049775F"/>
    <w:rsid w:val="00497F1C"/>
    <w:rsid w:val="004A16BC"/>
    <w:rsid w:val="004A2B94"/>
    <w:rsid w:val="004A33D1"/>
    <w:rsid w:val="004A36F2"/>
    <w:rsid w:val="004A5E15"/>
    <w:rsid w:val="004A748B"/>
    <w:rsid w:val="004A7B98"/>
    <w:rsid w:val="004B0052"/>
    <w:rsid w:val="004B0260"/>
    <w:rsid w:val="004B0DCB"/>
    <w:rsid w:val="004B39D8"/>
    <w:rsid w:val="004B3B29"/>
    <w:rsid w:val="004B43CB"/>
    <w:rsid w:val="004B5A54"/>
    <w:rsid w:val="004B7082"/>
    <w:rsid w:val="004B7311"/>
    <w:rsid w:val="004B743B"/>
    <w:rsid w:val="004B781F"/>
    <w:rsid w:val="004B7C0C"/>
    <w:rsid w:val="004C029B"/>
    <w:rsid w:val="004C1478"/>
    <w:rsid w:val="004C3898"/>
    <w:rsid w:val="004C45F7"/>
    <w:rsid w:val="004D262D"/>
    <w:rsid w:val="004D361B"/>
    <w:rsid w:val="004D36B1"/>
    <w:rsid w:val="004D4769"/>
    <w:rsid w:val="004D73E0"/>
    <w:rsid w:val="004D77DA"/>
    <w:rsid w:val="004D7EBD"/>
    <w:rsid w:val="004E2167"/>
    <w:rsid w:val="004E224D"/>
    <w:rsid w:val="004E2680"/>
    <w:rsid w:val="004E28F9"/>
    <w:rsid w:val="004E368B"/>
    <w:rsid w:val="004E3913"/>
    <w:rsid w:val="004E43BC"/>
    <w:rsid w:val="004E462E"/>
    <w:rsid w:val="004E56DC"/>
    <w:rsid w:val="004E76F4"/>
    <w:rsid w:val="004F051F"/>
    <w:rsid w:val="004F0B4E"/>
    <w:rsid w:val="004F0B6C"/>
    <w:rsid w:val="004F0C02"/>
    <w:rsid w:val="004F1DE5"/>
    <w:rsid w:val="004F2078"/>
    <w:rsid w:val="004F4DA3"/>
    <w:rsid w:val="004F4E33"/>
    <w:rsid w:val="004F6A20"/>
    <w:rsid w:val="004F776E"/>
    <w:rsid w:val="005005AF"/>
    <w:rsid w:val="0050084B"/>
    <w:rsid w:val="00501418"/>
    <w:rsid w:val="00501F39"/>
    <w:rsid w:val="00505312"/>
    <w:rsid w:val="0050646C"/>
    <w:rsid w:val="00506557"/>
    <w:rsid w:val="0050677A"/>
    <w:rsid w:val="005103A4"/>
    <w:rsid w:val="005108D8"/>
    <w:rsid w:val="005116F9"/>
    <w:rsid w:val="005121F1"/>
    <w:rsid w:val="005153A7"/>
    <w:rsid w:val="0051784C"/>
    <w:rsid w:val="00520FCD"/>
    <w:rsid w:val="00521346"/>
    <w:rsid w:val="005219CF"/>
    <w:rsid w:val="00521B19"/>
    <w:rsid w:val="00522258"/>
    <w:rsid w:val="00524E8F"/>
    <w:rsid w:val="005250C2"/>
    <w:rsid w:val="005275B5"/>
    <w:rsid w:val="00530FBF"/>
    <w:rsid w:val="005320D8"/>
    <w:rsid w:val="00532817"/>
    <w:rsid w:val="005334C6"/>
    <w:rsid w:val="00533F2D"/>
    <w:rsid w:val="00534B59"/>
    <w:rsid w:val="00535A20"/>
    <w:rsid w:val="00536759"/>
    <w:rsid w:val="00537C62"/>
    <w:rsid w:val="005408A4"/>
    <w:rsid w:val="005421BA"/>
    <w:rsid w:val="00542956"/>
    <w:rsid w:val="00543B81"/>
    <w:rsid w:val="0054442D"/>
    <w:rsid w:val="00545C6E"/>
    <w:rsid w:val="00546970"/>
    <w:rsid w:val="0054711C"/>
    <w:rsid w:val="005476CB"/>
    <w:rsid w:val="005523C0"/>
    <w:rsid w:val="00554192"/>
    <w:rsid w:val="00554DCB"/>
    <w:rsid w:val="00554E19"/>
    <w:rsid w:val="00556490"/>
    <w:rsid w:val="00556F7B"/>
    <w:rsid w:val="00557A1C"/>
    <w:rsid w:val="00557B16"/>
    <w:rsid w:val="0056121F"/>
    <w:rsid w:val="0056258B"/>
    <w:rsid w:val="00566324"/>
    <w:rsid w:val="00572505"/>
    <w:rsid w:val="0057409B"/>
    <w:rsid w:val="00574BFD"/>
    <w:rsid w:val="00575B8C"/>
    <w:rsid w:val="00575DA6"/>
    <w:rsid w:val="00575E9A"/>
    <w:rsid w:val="0057687F"/>
    <w:rsid w:val="00577A13"/>
    <w:rsid w:val="00582809"/>
    <w:rsid w:val="00584F89"/>
    <w:rsid w:val="0058641E"/>
    <w:rsid w:val="0058798C"/>
    <w:rsid w:val="005900FA"/>
    <w:rsid w:val="00590AFD"/>
    <w:rsid w:val="00591DEF"/>
    <w:rsid w:val="00592736"/>
    <w:rsid w:val="005931DB"/>
    <w:rsid w:val="005935A4"/>
    <w:rsid w:val="00593DE5"/>
    <w:rsid w:val="00593E10"/>
    <w:rsid w:val="005948C2"/>
    <w:rsid w:val="00594EB2"/>
    <w:rsid w:val="0059588A"/>
    <w:rsid w:val="00595DCA"/>
    <w:rsid w:val="005961AA"/>
    <w:rsid w:val="0059779B"/>
    <w:rsid w:val="005A209A"/>
    <w:rsid w:val="005A662D"/>
    <w:rsid w:val="005A6938"/>
    <w:rsid w:val="005A726B"/>
    <w:rsid w:val="005A7F5E"/>
    <w:rsid w:val="005B0696"/>
    <w:rsid w:val="005B0CB9"/>
    <w:rsid w:val="005B0F05"/>
    <w:rsid w:val="005B289A"/>
    <w:rsid w:val="005B35D7"/>
    <w:rsid w:val="005B392A"/>
    <w:rsid w:val="005B3AA3"/>
    <w:rsid w:val="005B6F83"/>
    <w:rsid w:val="005C0731"/>
    <w:rsid w:val="005C0A5E"/>
    <w:rsid w:val="005C2B22"/>
    <w:rsid w:val="005C3B5B"/>
    <w:rsid w:val="005C74FB"/>
    <w:rsid w:val="005C750B"/>
    <w:rsid w:val="005C7C8C"/>
    <w:rsid w:val="005D1602"/>
    <w:rsid w:val="005D43D0"/>
    <w:rsid w:val="005D4471"/>
    <w:rsid w:val="005D45B4"/>
    <w:rsid w:val="005D65C3"/>
    <w:rsid w:val="005E0BDA"/>
    <w:rsid w:val="005E2F04"/>
    <w:rsid w:val="005E2F98"/>
    <w:rsid w:val="005E385F"/>
    <w:rsid w:val="005E4073"/>
    <w:rsid w:val="005E4213"/>
    <w:rsid w:val="005E5B81"/>
    <w:rsid w:val="005E6FD8"/>
    <w:rsid w:val="005F0F2D"/>
    <w:rsid w:val="005F2C44"/>
    <w:rsid w:val="005F2CB1"/>
    <w:rsid w:val="005F3025"/>
    <w:rsid w:val="005F4213"/>
    <w:rsid w:val="005F490E"/>
    <w:rsid w:val="005F618C"/>
    <w:rsid w:val="005F70BD"/>
    <w:rsid w:val="00601926"/>
    <w:rsid w:val="0060283C"/>
    <w:rsid w:val="00603CD7"/>
    <w:rsid w:val="00604E43"/>
    <w:rsid w:val="00604F14"/>
    <w:rsid w:val="00605813"/>
    <w:rsid w:val="006066EE"/>
    <w:rsid w:val="00611B83"/>
    <w:rsid w:val="00612511"/>
    <w:rsid w:val="00612730"/>
    <w:rsid w:val="00613257"/>
    <w:rsid w:val="006146F4"/>
    <w:rsid w:val="00614C48"/>
    <w:rsid w:val="00617170"/>
    <w:rsid w:val="006177D9"/>
    <w:rsid w:val="00620A71"/>
    <w:rsid w:val="00620D80"/>
    <w:rsid w:val="00622B03"/>
    <w:rsid w:val="00622F2F"/>
    <w:rsid w:val="006234A6"/>
    <w:rsid w:val="00623816"/>
    <w:rsid w:val="00625A92"/>
    <w:rsid w:val="00626675"/>
    <w:rsid w:val="00626A66"/>
    <w:rsid w:val="00630001"/>
    <w:rsid w:val="00630199"/>
    <w:rsid w:val="006311B3"/>
    <w:rsid w:val="0063212C"/>
    <w:rsid w:val="006323C5"/>
    <w:rsid w:val="0063281D"/>
    <w:rsid w:val="0063284C"/>
    <w:rsid w:val="006334D7"/>
    <w:rsid w:val="00633ED4"/>
    <w:rsid w:val="0063583A"/>
    <w:rsid w:val="00636398"/>
    <w:rsid w:val="006368D3"/>
    <w:rsid w:val="006377EC"/>
    <w:rsid w:val="006414B8"/>
    <w:rsid w:val="0064151F"/>
    <w:rsid w:val="00641533"/>
    <w:rsid w:val="0064208D"/>
    <w:rsid w:val="0064247F"/>
    <w:rsid w:val="00643475"/>
    <w:rsid w:val="0064396A"/>
    <w:rsid w:val="0064624E"/>
    <w:rsid w:val="00650AB9"/>
    <w:rsid w:val="00651B19"/>
    <w:rsid w:val="00654A48"/>
    <w:rsid w:val="00655733"/>
    <w:rsid w:val="00655ACD"/>
    <w:rsid w:val="00656A92"/>
    <w:rsid w:val="00656DDE"/>
    <w:rsid w:val="00657F99"/>
    <w:rsid w:val="0066011D"/>
    <w:rsid w:val="006607C0"/>
    <w:rsid w:val="006613A6"/>
    <w:rsid w:val="006627A2"/>
    <w:rsid w:val="006634E6"/>
    <w:rsid w:val="00663718"/>
    <w:rsid w:val="00663B09"/>
    <w:rsid w:val="00664C67"/>
    <w:rsid w:val="006655EE"/>
    <w:rsid w:val="00665CBB"/>
    <w:rsid w:val="00667EE7"/>
    <w:rsid w:val="00670922"/>
    <w:rsid w:val="00670BE1"/>
    <w:rsid w:val="00671748"/>
    <w:rsid w:val="0067218F"/>
    <w:rsid w:val="00672335"/>
    <w:rsid w:val="006739FB"/>
    <w:rsid w:val="006741F2"/>
    <w:rsid w:val="0067497E"/>
    <w:rsid w:val="00674CC3"/>
    <w:rsid w:val="00675C72"/>
    <w:rsid w:val="00676569"/>
    <w:rsid w:val="006771F9"/>
    <w:rsid w:val="006776D7"/>
    <w:rsid w:val="00680643"/>
    <w:rsid w:val="00680D37"/>
    <w:rsid w:val="00681003"/>
    <w:rsid w:val="006817C9"/>
    <w:rsid w:val="00682DDF"/>
    <w:rsid w:val="00683ECE"/>
    <w:rsid w:val="0068403C"/>
    <w:rsid w:val="006848D7"/>
    <w:rsid w:val="00693165"/>
    <w:rsid w:val="0069352D"/>
    <w:rsid w:val="006949C1"/>
    <w:rsid w:val="00695E58"/>
    <w:rsid w:val="00695FC2"/>
    <w:rsid w:val="00696949"/>
    <w:rsid w:val="00697052"/>
    <w:rsid w:val="0069752D"/>
    <w:rsid w:val="006A46FB"/>
    <w:rsid w:val="006A5E28"/>
    <w:rsid w:val="006A6585"/>
    <w:rsid w:val="006A697B"/>
    <w:rsid w:val="006A7AFF"/>
    <w:rsid w:val="006A7E30"/>
    <w:rsid w:val="006B15ED"/>
    <w:rsid w:val="006B1816"/>
    <w:rsid w:val="006B2099"/>
    <w:rsid w:val="006B25B4"/>
    <w:rsid w:val="006B2B1D"/>
    <w:rsid w:val="006B4B94"/>
    <w:rsid w:val="006B50CF"/>
    <w:rsid w:val="006B5DE8"/>
    <w:rsid w:val="006B5FC8"/>
    <w:rsid w:val="006B6EA0"/>
    <w:rsid w:val="006C03B8"/>
    <w:rsid w:val="006C1EE5"/>
    <w:rsid w:val="006C2133"/>
    <w:rsid w:val="006C2C49"/>
    <w:rsid w:val="006C37A4"/>
    <w:rsid w:val="006C425F"/>
    <w:rsid w:val="006C4858"/>
    <w:rsid w:val="006C5EC9"/>
    <w:rsid w:val="006C6059"/>
    <w:rsid w:val="006C7522"/>
    <w:rsid w:val="006C7882"/>
    <w:rsid w:val="006D03E1"/>
    <w:rsid w:val="006D4043"/>
    <w:rsid w:val="006D4153"/>
    <w:rsid w:val="006D6F08"/>
    <w:rsid w:val="006E062C"/>
    <w:rsid w:val="006E1514"/>
    <w:rsid w:val="006E2288"/>
    <w:rsid w:val="006E28B7"/>
    <w:rsid w:val="006E3310"/>
    <w:rsid w:val="006E4E39"/>
    <w:rsid w:val="006E565E"/>
    <w:rsid w:val="006E673D"/>
    <w:rsid w:val="006E69AC"/>
    <w:rsid w:val="006E6B3A"/>
    <w:rsid w:val="006E7D3B"/>
    <w:rsid w:val="006F0D65"/>
    <w:rsid w:val="006F1B70"/>
    <w:rsid w:val="006F341D"/>
    <w:rsid w:val="006F350B"/>
    <w:rsid w:val="006F3CDE"/>
    <w:rsid w:val="006F58D4"/>
    <w:rsid w:val="006F7B74"/>
    <w:rsid w:val="00701B39"/>
    <w:rsid w:val="0070346E"/>
    <w:rsid w:val="007037CE"/>
    <w:rsid w:val="007046D8"/>
    <w:rsid w:val="00704EDB"/>
    <w:rsid w:val="00706101"/>
    <w:rsid w:val="00706B19"/>
    <w:rsid w:val="00707072"/>
    <w:rsid w:val="0070726A"/>
    <w:rsid w:val="00707D61"/>
    <w:rsid w:val="00712287"/>
    <w:rsid w:val="00712772"/>
    <w:rsid w:val="00712E47"/>
    <w:rsid w:val="00713A51"/>
    <w:rsid w:val="00714512"/>
    <w:rsid w:val="007148D3"/>
    <w:rsid w:val="00715B9A"/>
    <w:rsid w:val="007164F9"/>
    <w:rsid w:val="007169FF"/>
    <w:rsid w:val="0071705B"/>
    <w:rsid w:val="00717471"/>
    <w:rsid w:val="00720F87"/>
    <w:rsid w:val="00721B61"/>
    <w:rsid w:val="00722540"/>
    <w:rsid w:val="00724806"/>
    <w:rsid w:val="007265D1"/>
    <w:rsid w:val="00726EA6"/>
    <w:rsid w:val="00727208"/>
    <w:rsid w:val="00727680"/>
    <w:rsid w:val="007301F9"/>
    <w:rsid w:val="007319B7"/>
    <w:rsid w:val="007341F3"/>
    <w:rsid w:val="0073421F"/>
    <w:rsid w:val="007348B1"/>
    <w:rsid w:val="00735991"/>
    <w:rsid w:val="007362A6"/>
    <w:rsid w:val="00736510"/>
    <w:rsid w:val="00736D7D"/>
    <w:rsid w:val="007371C3"/>
    <w:rsid w:val="007377B5"/>
    <w:rsid w:val="00740AA6"/>
    <w:rsid w:val="00740E58"/>
    <w:rsid w:val="007418CE"/>
    <w:rsid w:val="00741DC9"/>
    <w:rsid w:val="007445A0"/>
    <w:rsid w:val="0074524B"/>
    <w:rsid w:val="007465C3"/>
    <w:rsid w:val="00747D8B"/>
    <w:rsid w:val="00747F71"/>
    <w:rsid w:val="00751228"/>
    <w:rsid w:val="00754EEF"/>
    <w:rsid w:val="0075574D"/>
    <w:rsid w:val="007570D7"/>
    <w:rsid w:val="007571E1"/>
    <w:rsid w:val="007604B2"/>
    <w:rsid w:val="007629CC"/>
    <w:rsid w:val="007643A2"/>
    <w:rsid w:val="00765281"/>
    <w:rsid w:val="00765ABC"/>
    <w:rsid w:val="00766BAD"/>
    <w:rsid w:val="007676E6"/>
    <w:rsid w:val="00771D5B"/>
    <w:rsid w:val="00772AA3"/>
    <w:rsid w:val="007755F2"/>
    <w:rsid w:val="00775772"/>
    <w:rsid w:val="00776971"/>
    <w:rsid w:val="00777D37"/>
    <w:rsid w:val="0078177E"/>
    <w:rsid w:val="00782CBC"/>
    <w:rsid w:val="0078304C"/>
    <w:rsid w:val="00783673"/>
    <w:rsid w:val="00785490"/>
    <w:rsid w:val="00786853"/>
    <w:rsid w:val="00787EF0"/>
    <w:rsid w:val="00790123"/>
    <w:rsid w:val="00790B99"/>
    <w:rsid w:val="00791A19"/>
    <w:rsid w:val="007925EA"/>
    <w:rsid w:val="00792CCB"/>
    <w:rsid w:val="00793CD8"/>
    <w:rsid w:val="0079553B"/>
    <w:rsid w:val="00795C92"/>
    <w:rsid w:val="0079616C"/>
    <w:rsid w:val="00796231"/>
    <w:rsid w:val="007A090B"/>
    <w:rsid w:val="007A1CB3"/>
    <w:rsid w:val="007A306F"/>
    <w:rsid w:val="007A3861"/>
    <w:rsid w:val="007A43A6"/>
    <w:rsid w:val="007A58A6"/>
    <w:rsid w:val="007A7D57"/>
    <w:rsid w:val="007B0231"/>
    <w:rsid w:val="007B1860"/>
    <w:rsid w:val="007B3D2D"/>
    <w:rsid w:val="007B434E"/>
    <w:rsid w:val="007B45B0"/>
    <w:rsid w:val="007B50AE"/>
    <w:rsid w:val="007B51DF"/>
    <w:rsid w:val="007B6239"/>
    <w:rsid w:val="007B7374"/>
    <w:rsid w:val="007C05DD"/>
    <w:rsid w:val="007C3D18"/>
    <w:rsid w:val="007C5969"/>
    <w:rsid w:val="007C5DCB"/>
    <w:rsid w:val="007C60BF"/>
    <w:rsid w:val="007C65F3"/>
    <w:rsid w:val="007C6876"/>
    <w:rsid w:val="007C6A07"/>
    <w:rsid w:val="007C75A1"/>
    <w:rsid w:val="007C77A5"/>
    <w:rsid w:val="007D04E5"/>
    <w:rsid w:val="007D087D"/>
    <w:rsid w:val="007D1220"/>
    <w:rsid w:val="007D4F24"/>
    <w:rsid w:val="007D5901"/>
    <w:rsid w:val="007D7526"/>
    <w:rsid w:val="007E09AE"/>
    <w:rsid w:val="007E0ED3"/>
    <w:rsid w:val="007E38F0"/>
    <w:rsid w:val="007E41AE"/>
    <w:rsid w:val="007E4610"/>
    <w:rsid w:val="007E4715"/>
    <w:rsid w:val="007E4C1D"/>
    <w:rsid w:val="007E505B"/>
    <w:rsid w:val="007E5744"/>
    <w:rsid w:val="007E7091"/>
    <w:rsid w:val="007F0F6D"/>
    <w:rsid w:val="007F3612"/>
    <w:rsid w:val="007F5A0E"/>
    <w:rsid w:val="007F5B23"/>
    <w:rsid w:val="007F6123"/>
    <w:rsid w:val="007F75D5"/>
    <w:rsid w:val="007F793C"/>
    <w:rsid w:val="007F7E22"/>
    <w:rsid w:val="00800F0B"/>
    <w:rsid w:val="0080150B"/>
    <w:rsid w:val="00801C11"/>
    <w:rsid w:val="00803F21"/>
    <w:rsid w:val="00803FAE"/>
    <w:rsid w:val="0080605F"/>
    <w:rsid w:val="00807786"/>
    <w:rsid w:val="00807936"/>
    <w:rsid w:val="0081170F"/>
    <w:rsid w:val="00811FCB"/>
    <w:rsid w:val="00812AE0"/>
    <w:rsid w:val="00814B70"/>
    <w:rsid w:val="00814B7B"/>
    <w:rsid w:val="00814CE7"/>
    <w:rsid w:val="008158D6"/>
    <w:rsid w:val="00816861"/>
    <w:rsid w:val="00817196"/>
    <w:rsid w:val="00821ADD"/>
    <w:rsid w:val="00821D2B"/>
    <w:rsid w:val="00822C9D"/>
    <w:rsid w:val="008235DB"/>
    <w:rsid w:val="0082432A"/>
    <w:rsid w:val="00824AB4"/>
    <w:rsid w:val="00825055"/>
    <w:rsid w:val="00825C42"/>
    <w:rsid w:val="00825D25"/>
    <w:rsid w:val="00827D6F"/>
    <w:rsid w:val="008376AC"/>
    <w:rsid w:val="00837A93"/>
    <w:rsid w:val="00840191"/>
    <w:rsid w:val="008416F1"/>
    <w:rsid w:val="00841DF6"/>
    <w:rsid w:val="00841FF8"/>
    <w:rsid w:val="00842255"/>
    <w:rsid w:val="00842F04"/>
    <w:rsid w:val="008432ED"/>
    <w:rsid w:val="008442B7"/>
    <w:rsid w:val="008444E8"/>
    <w:rsid w:val="00844E80"/>
    <w:rsid w:val="0084516F"/>
    <w:rsid w:val="008459AD"/>
    <w:rsid w:val="00846FE7"/>
    <w:rsid w:val="008474EA"/>
    <w:rsid w:val="00847C10"/>
    <w:rsid w:val="00847EE8"/>
    <w:rsid w:val="008526BF"/>
    <w:rsid w:val="008529DE"/>
    <w:rsid w:val="00856911"/>
    <w:rsid w:val="0086351B"/>
    <w:rsid w:val="008664DB"/>
    <w:rsid w:val="00867340"/>
    <w:rsid w:val="008677FD"/>
    <w:rsid w:val="008706D4"/>
    <w:rsid w:val="00870F8A"/>
    <w:rsid w:val="008719A4"/>
    <w:rsid w:val="00871D23"/>
    <w:rsid w:val="00873CC7"/>
    <w:rsid w:val="00874312"/>
    <w:rsid w:val="0087437C"/>
    <w:rsid w:val="00875C55"/>
    <w:rsid w:val="00875CD7"/>
    <w:rsid w:val="00876B4D"/>
    <w:rsid w:val="00877F18"/>
    <w:rsid w:val="008802BC"/>
    <w:rsid w:val="008824BE"/>
    <w:rsid w:val="00883560"/>
    <w:rsid w:val="00884A4D"/>
    <w:rsid w:val="0088556A"/>
    <w:rsid w:val="0089157C"/>
    <w:rsid w:val="00893EFC"/>
    <w:rsid w:val="00894541"/>
    <w:rsid w:val="00894716"/>
    <w:rsid w:val="00894A88"/>
    <w:rsid w:val="00894E6F"/>
    <w:rsid w:val="00895386"/>
    <w:rsid w:val="008953F5"/>
    <w:rsid w:val="0089739F"/>
    <w:rsid w:val="008A0E10"/>
    <w:rsid w:val="008A138F"/>
    <w:rsid w:val="008A2063"/>
    <w:rsid w:val="008A21FF"/>
    <w:rsid w:val="008A2CE2"/>
    <w:rsid w:val="008A30AC"/>
    <w:rsid w:val="008A3594"/>
    <w:rsid w:val="008A44B8"/>
    <w:rsid w:val="008A45DB"/>
    <w:rsid w:val="008A51A8"/>
    <w:rsid w:val="008A54C7"/>
    <w:rsid w:val="008A6145"/>
    <w:rsid w:val="008A652B"/>
    <w:rsid w:val="008A77D8"/>
    <w:rsid w:val="008B0483"/>
    <w:rsid w:val="008B120C"/>
    <w:rsid w:val="008B12C4"/>
    <w:rsid w:val="008B2592"/>
    <w:rsid w:val="008B4B3F"/>
    <w:rsid w:val="008B51A0"/>
    <w:rsid w:val="008B592A"/>
    <w:rsid w:val="008B650B"/>
    <w:rsid w:val="008B7B5C"/>
    <w:rsid w:val="008C02A7"/>
    <w:rsid w:val="008C0504"/>
    <w:rsid w:val="008C0C99"/>
    <w:rsid w:val="008C2017"/>
    <w:rsid w:val="008C4958"/>
    <w:rsid w:val="008C4BAA"/>
    <w:rsid w:val="008C6AE8"/>
    <w:rsid w:val="008C72B1"/>
    <w:rsid w:val="008C7573"/>
    <w:rsid w:val="008D0C8B"/>
    <w:rsid w:val="008D34F1"/>
    <w:rsid w:val="008D39D8"/>
    <w:rsid w:val="008D3E23"/>
    <w:rsid w:val="008D6D1A"/>
    <w:rsid w:val="008E065E"/>
    <w:rsid w:val="008E0927"/>
    <w:rsid w:val="008E0ACD"/>
    <w:rsid w:val="008E1909"/>
    <w:rsid w:val="008E1EFA"/>
    <w:rsid w:val="008E2073"/>
    <w:rsid w:val="008E299A"/>
    <w:rsid w:val="008E3256"/>
    <w:rsid w:val="008E34CC"/>
    <w:rsid w:val="008E422E"/>
    <w:rsid w:val="008E4698"/>
    <w:rsid w:val="008E4C5C"/>
    <w:rsid w:val="008E5A68"/>
    <w:rsid w:val="008E5EFD"/>
    <w:rsid w:val="008E6770"/>
    <w:rsid w:val="008E7568"/>
    <w:rsid w:val="008F1EAB"/>
    <w:rsid w:val="008F2338"/>
    <w:rsid w:val="008F33DC"/>
    <w:rsid w:val="008F34EC"/>
    <w:rsid w:val="008F477F"/>
    <w:rsid w:val="008F6B3D"/>
    <w:rsid w:val="008F7639"/>
    <w:rsid w:val="00902350"/>
    <w:rsid w:val="00902AB7"/>
    <w:rsid w:val="0090323C"/>
    <w:rsid w:val="0090336B"/>
    <w:rsid w:val="00903698"/>
    <w:rsid w:val="00903C11"/>
    <w:rsid w:val="009053AA"/>
    <w:rsid w:val="00906939"/>
    <w:rsid w:val="00910B7D"/>
    <w:rsid w:val="00910F9C"/>
    <w:rsid w:val="009117B1"/>
    <w:rsid w:val="00911DFB"/>
    <w:rsid w:val="0091241E"/>
    <w:rsid w:val="00913308"/>
    <w:rsid w:val="009139D9"/>
    <w:rsid w:val="00914AD8"/>
    <w:rsid w:val="00916079"/>
    <w:rsid w:val="0091644C"/>
    <w:rsid w:val="009165F8"/>
    <w:rsid w:val="00917CE9"/>
    <w:rsid w:val="00920BF2"/>
    <w:rsid w:val="00920C18"/>
    <w:rsid w:val="00922010"/>
    <w:rsid w:val="0092494A"/>
    <w:rsid w:val="00924C81"/>
    <w:rsid w:val="00930575"/>
    <w:rsid w:val="00930AE8"/>
    <w:rsid w:val="00931BD9"/>
    <w:rsid w:val="00935739"/>
    <w:rsid w:val="00935AAA"/>
    <w:rsid w:val="009368F3"/>
    <w:rsid w:val="00941636"/>
    <w:rsid w:val="00941F53"/>
    <w:rsid w:val="00942383"/>
    <w:rsid w:val="00943742"/>
    <w:rsid w:val="00944215"/>
    <w:rsid w:val="00944CC9"/>
    <w:rsid w:val="00945960"/>
    <w:rsid w:val="00945AF3"/>
    <w:rsid w:val="00945C05"/>
    <w:rsid w:val="00946945"/>
    <w:rsid w:val="00947713"/>
    <w:rsid w:val="00950A15"/>
    <w:rsid w:val="00950DE7"/>
    <w:rsid w:val="009516A3"/>
    <w:rsid w:val="00952A24"/>
    <w:rsid w:val="00953920"/>
    <w:rsid w:val="00953D47"/>
    <w:rsid w:val="00953F44"/>
    <w:rsid w:val="00956693"/>
    <w:rsid w:val="0095681E"/>
    <w:rsid w:val="009572D4"/>
    <w:rsid w:val="009609E6"/>
    <w:rsid w:val="00960BE4"/>
    <w:rsid w:val="00961921"/>
    <w:rsid w:val="0096430A"/>
    <w:rsid w:val="0096554B"/>
    <w:rsid w:val="0096584A"/>
    <w:rsid w:val="00965951"/>
    <w:rsid w:val="00965FDB"/>
    <w:rsid w:val="00971F08"/>
    <w:rsid w:val="00972482"/>
    <w:rsid w:val="00973448"/>
    <w:rsid w:val="0097533D"/>
    <w:rsid w:val="009756F8"/>
    <w:rsid w:val="0097603D"/>
    <w:rsid w:val="00976849"/>
    <w:rsid w:val="00976949"/>
    <w:rsid w:val="00976B9C"/>
    <w:rsid w:val="00980477"/>
    <w:rsid w:val="009806BD"/>
    <w:rsid w:val="009837E7"/>
    <w:rsid w:val="00983F04"/>
    <w:rsid w:val="009850AB"/>
    <w:rsid w:val="00985253"/>
    <w:rsid w:val="009853B3"/>
    <w:rsid w:val="00985BFD"/>
    <w:rsid w:val="00986798"/>
    <w:rsid w:val="009869D8"/>
    <w:rsid w:val="00990630"/>
    <w:rsid w:val="00991761"/>
    <w:rsid w:val="00994DCA"/>
    <w:rsid w:val="009960EC"/>
    <w:rsid w:val="00996818"/>
    <w:rsid w:val="009970DD"/>
    <w:rsid w:val="00997A9E"/>
    <w:rsid w:val="00997CB2"/>
    <w:rsid w:val="009A0FBA"/>
    <w:rsid w:val="009A1601"/>
    <w:rsid w:val="009A18A7"/>
    <w:rsid w:val="009A1B9C"/>
    <w:rsid w:val="009A1CC4"/>
    <w:rsid w:val="009A254E"/>
    <w:rsid w:val="009A462D"/>
    <w:rsid w:val="009A5CBA"/>
    <w:rsid w:val="009A724A"/>
    <w:rsid w:val="009B067B"/>
    <w:rsid w:val="009B075D"/>
    <w:rsid w:val="009B0A6A"/>
    <w:rsid w:val="009B192F"/>
    <w:rsid w:val="009B1F30"/>
    <w:rsid w:val="009B3AC2"/>
    <w:rsid w:val="009B4DF4"/>
    <w:rsid w:val="009B5494"/>
    <w:rsid w:val="009B564E"/>
    <w:rsid w:val="009B719F"/>
    <w:rsid w:val="009B79B1"/>
    <w:rsid w:val="009B7E87"/>
    <w:rsid w:val="009C0E61"/>
    <w:rsid w:val="009C403E"/>
    <w:rsid w:val="009C665D"/>
    <w:rsid w:val="009C6832"/>
    <w:rsid w:val="009D0465"/>
    <w:rsid w:val="009D1BE1"/>
    <w:rsid w:val="009D1C80"/>
    <w:rsid w:val="009D364E"/>
    <w:rsid w:val="009D4FF0"/>
    <w:rsid w:val="009D703C"/>
    <w:rsid w:val="009D718F"/>
    <w:rsid w:val="009E068F"/>
    <w:rsid w:val="009E0F51"/>
    <w:rsid w:val="009E14E0"/>
    <w:rsid w:val="009E2BDB"/>
    <w:rsid w:val="009E35DB"/>
    <w:rsid w:val="009E3DE6"/>
    <w:rsid w:val="009E4200"/>
    <w:rsid w:val="009E47A3"/>
    <w:rsid w:val="009E752C"/>
    <w:rsid w:val="009E7F7A"/>
    <w:rsid w:val="009F08F3"/>
    <w:rsid w:val="009F225C"/>
    <w:rsid w:val="009F3241"/>
    <w:rsid w:val="009F344F"/>
    <w:rsid w:val="009F7CDF"/>
    <w:rsid w:val="00A029F6"/>
    <w:rsid w:val="00A031D8"/>
    <w:rsid w:val="00A048A8"/>
    <w:rsid w:val="00A04F49"/>
    <w:rsid w:val="00A07083"/>
    <w:rsid w:val="00A10260"/>
    <w:rsid w:val="00A10CA8"/>
    <w:rsid w:val="00A13A25"/>
    <w:rsid w:val="00A13C7D"/>
    <w:rsid w:val="00A13E54"/>
    <w:rsid w:val="00A146EB"/>
    <w:rsid w:val="00A15745"/>
    <w:rsid w:val="00A15DEF"/>
    <w:rsid w:val="00A17F2B"/>
    <w:rsid w:val="00A17F63"/>
    <w:rsid w:val="00A2193B"/>
    <w:rsid w:val="00A2351A"/>
    <w:rsid w:val="00A24629"/>
    <w:rsid w:val="00A2582D"/>
    <w:rsid w:val="00A26150"/>
    <w:rsid w:val="00A264A9"/>
    <w:rsid w:val="00A26C65"/>
    <w:rsid w:val="00A27785"/>
    <w:rsid w:val="00A30187"/>
    <w:rsid w:val="00A31306"/>
    <w:rsid w:val="00A31715"/>
    <w:rsid w:val="00A3448A"/>
    <w:rsid w:val="00A358DB"/>
    <w:rsid w:val="00A36297"/>
    <w:rsid w:val="00A41E2B"/>
    <w:rsid w:val="00A42DFD"/>
    <w:rsid w:val="00A442CC"/>
    <w:rsid w:val="00A44E79"/>
    <w:rsid w:val="00A4597F"/>
    <w:rsid w:val="00A45B74"/>
    <w:rsid w:val="00A4673F"/>
    <w:rsid w:val="00A46B7A"/>
    <w:rsid w:val="00A47102"/>
    <w:rsid w:val="00A50326"/>
    <w:rsid w:val="00A50C5A"/>
    <w:rsid w:val="00A52E1D"/>
    <w:rsid w:val="00A52E7D"/>
    <w:rsid w:val="00A55EF4"/>
    <w:rsid w:val="00A57F21"/>
    <w:rsid w:val="00A61499"/>
    <w:rsid w:val="00A615B7"/>
    <w:rsid w:val="00A62A77"/>
    <w:rsid w:val="00A63483"/>
    <w:rsid w:val="00A63C29"/>
    <w:rsid w:val="00A657D7"/>
    <w:rsid w:val="00A660AC"/>
    <w:rsid w:val="00A665AB"/>
    <w:rsid w:val="00A66AC4"/>
    <w:rsid w:val="00A67ACF"/>
    <w:rsid w:val="00A67E6C"/>
    <w:rsid w:val="00A70F37"/>
    <w:rsid w:val="00A71B99"/>
    <w:rsid w:val="00A729B0"/>
    <w:rsid w:val="00A739D0"/>
    <w:rsid w:val="00A73C37"/>
    <w:rsid w:val="00A761D4"/>
    <w:rsid w:val="00A77EC4"/>
    <w:rsid w:val="00A77FD6"/>
    <w:rsid w:val="00A8241A"/>
    <w:rsid w:val="00A8265E"/>
    <w:rsid w:val="00A82E3A"/>
    <w:rsid w:val="00A82EDF"/>
    <w:rsid w:val="00A85C6C"/>
    <w:rsid w:val="00A85EF6"/>
    <w:rsid w:val="00A861F8"/>
    <w:rsid w:val="00A86E7D"/>
    <w:rsid w:val="00A92879"/>
    <w:rsid w:val="00A93A67"/>
    <w:rsid w:val="00A9442A"/>
    <w:rsid w:val="00A94814"/>
    <w:rsid w:val="00A950B3"/>
    <w:rsid w:val="00A97897"/>
    <w:rsid w:val="00AA016F"/>
    <w:rsid w:val="00AA09CB"/>
    <w:rsid w:val="00AA0E53"/>
    <w:rsid w:val="00AA1ED6"/>
    <w:rsid w:val="00AA51D6"/>
    <w:rsid w:val="00AA532A"/>
    <w:rsid w:val="00AA5D01"/>
    <w:rsid w:val="00AB0BC8"/>
    <w:rsid w:val="00AB11CA"/>
    <w:rsid w:val="00AB14D9"/>
    <w:rsid w:val="00AB4AB8"/>
    <w:rsid w:val="00AB655E"/>
    <w:rsid w:val="00AC007F"/>
    <w:rsid w:val="00AC2ECD"/>
    <w:rsid w:val="00AC3119"/>
    <w:rsid w:val="00AC327C"/>
    <w:rsid w:val="00AC3FE3"/>
    <w:rsid w:val="00AC47A5"/>
    <w:rsid w:val="00AC49FB"/>
    <w:rsid w:val="00AC4DBC"/>
    <w:rsid w:val="00AC5225"/>
    <w:rsid w:val="00AC5A10"/>
    <w:rsid w:val="00AC6F3A"/>
    <w:rsid w:val="00AC7056"/>
    <w:rsid w:val="00AC7789"/>
    <w:rsid w:val="00AC7FCA"/>
    <w:rsid w:val="00AD0AA3"/>
    <w:rsid w:val="00AD0C89"/>
    <w:rsid w:val="00AD0DDC"/>
    <w:rsid w:val="00AD11BB"/>
    <w:rsid w:val="00AD26B7"/>
    <w:rsid w:val="00AD3F94"/>
    <w:rsid w:val="00AD4A5A"/>
    <w:rsid w:val="00AD4F04"/>
    <w:rsid w:val="00AE098F"/>
    <w:rsid w:val="00AE27AC"/>
    <w:rsid w:val="00AE2FEB"/>
    <w:rsid w:val="00AE40E0"/>
    <w:rsid w:val="00AE4DBA"/>
    <w:rsid w:val="00AE4F07"/>
    <w:rsid w:val="00AF1C5D"/>
    <w:rsid w:val="00AF2660"/>
    <w:rsid w:val="00AF42D7"/>
    <w:rsid w:val="00B006FE"/>
    <w:rsid w:val="00B007CB"/>
    <w:rsid w:val="00B00B7B"/>
    <w:rsid w:val="00B01705"/>
    <w:rsid w:val="00B02AA9"/>
    <w:rsid w:val="00B02FA3"/>
    <w:rsid w:val="00B03374"/>
    <w:rsid w:val="00B05084"/>
    <w:rsid w:val="00B14511"/>
    <w:rsid w:val="00B157F9"/>
    <w:rsid w:val="00B16C69"/>
    <w:rsid w:val="00B17E30"/>
    <w:rsid w:val="00B20256"/>
    <w:rsid w:val="00B20AE9"/>
    <w:rsid w:val="00B20D09"/>
    <w:rsid w:val="00B217AE"/>
    <w:rsid w:val="00B21E6B"/>
    <w:rsid w:val="00B22651"/>
    <w:rsid w:val="00B25940"/>
    <w:rsid w:val="00B25B14"/>
    <w:rsid w:val="00B26C26"/>
    <w:rsid w:val="00B271D9"/>
    <w:rsid w:val="00B2763F"/>
    <w:rsid w:val="00B277F0"/>
    <w:rsid w:val="00B27AAC"/>
    <w:rsid w:val="00B30929"/>
    <w:rsid w:val="00B372AA"/>
    <w:rsid w:val="00B40445"/>
    <w:rsid w:val="00B41766"/>
    <w:rsid w:val="00B41888"/>
    <w:rsid w:val="00B42F46"/>
    <w:rsid w:val="00B4309C"/>
    <w:rsid w:val="00B45A52"/>
    <w:rsid w:val="00B46175"/>
    <w:rsid w:val="00B4682A"/>
    <w:rsid w:val="00B47284"/>
    <w:rsid w:val="00B50803"/>
    <w:rsid w:val="00B5188A"/>
    <w:rsid w:val="00B52590"/>
    <w:rsid w:val="00B54EA0"/>
    <w:rsid w:val="00B55DE4"/>
    <w:rsid w:val="00B62B57"/>
    <w:rsid w:val="00B6384F"/>
    <w:rsid w:val="00B641E2"/>
    <w:rsid w:val="00B65251"/>
    <w:rsid w:val="00B664C7"/>
    <w:rsid w:val="00B704FF"/>
    <w:rsid w:val="00B706D3"/>
    <w:rsid w:val="00B70EB2"/>
    <w:rsid w:val="00B7330E"/>
    <w:rsid w:val="00B739F6"/>
    <w:rsid w:val="00B7603B"/>
    <w:rsid w:val="00B8147F"/>
    <w:rsid w:val="00B81A6C"/>
    <w:rsid w:val="00B857A2"/>
    <w:rsid w:val="00B85DE5"/>
    <w:rsid w:val="00B869D4"/>
    <w:rsid w:val="00B87BB5"/>
    <w:rsid w:val="00B90F3E"/>
    <w:rsid w:val="00B90F73"/>
    <w:rsid w:val="00B9158B"/>
    <w:rsid w:val="00B91A6C"/>
    <w:rsid w:val="00B930E8"/>
    <w:rsid w:val="00B93B59"/>
    <w:rsid w:val="00B9406A"/>
    <w:rsid w:val="00B95B59"/>
    <w:rsid w:val="00B97FAE"/>
    <w:rsid w:val="00BA2280"/>
    <w:rsid w:val="00BA2A08"/>
    <w:rsid w:val="00BA41F7"/>
    <w:rsid w:val="00BA56D2"/>
    <w:rsid w:val="00BA665C"/>
    <w:rsid w:val="00BA6999"/>
    <w:rsid w:val="00BA76E0"/>
    <w:rsid w:val="00BB136F"/>
    <w:rsid w:val="00BB1680"/>
    <w:rsid w:val="00BB1F21"/>
    <w:rsid w:val="00BB2A25"/>
    <w:rsid w:val="00BB3C67"/>
    <w:rsid w:val="00BB3E1E"/>
    <w:rsid w:val="00BB3EB7"/>
    <w:rsid w:val="00BB41D2"/>
    <w:rsid w:val="00BB51E9"/>
    <w:rsid w:val="00BB6B75"/>
    <w:rsid w:val="00BB7688"/>
    <w:rsid w:val="00BC0FDC"/>
    <w:rsid w:val="00BC3053"/>
    <w:rsid w:val="00BC4D2E"/>
    <w:rsid w:val="00BC5115"/>
    <w:rsid w:val="00BC60DD"/>
    <w:rsid w:val="00BC6C07"/>
    <w:rsid w:val="00BD0D31"/>
    <w:rsid w:val="00BD2761"/>
    <w:rsid w:val="00BD30DC"/>
    <w:rsid w:val="00BD48AC"/>
    <w:rsid w:val="00BD5F1A"/>
    <w:rsid w:val="00BD6B52"/>
    <w:rsid w:val="00BE0B9E"/>
    <w:rsid w:val="00BE0CD7"/>
    <w:rsid w:val="00BE1234"/>
    <w:rsid w:val="00BE2B20"/>
    <w:rsid w:val="00BE2FA6"/>
    <w:rsid w:val="00BE3230"/>
    <w:rsid w:val="00BE333F"/>
    <w:rsid w:val="00BE5EBB"/>
    <w:rsid w:val="00BE6172"/>
    <w:rsid w:val="00BE7406"/>
    <w:rsid w:val="00BE7603"/>
    <w:rsid w:val="00BE768D"/>
    <w:rsid w:val="00BF1246"/>
    <w:rsid w:val="00BF3279"/>
    <w:rsid w:val="00BF4016"/>
    <w:rsid w:val="00BF5ED6"/>
    <w:rsid w:val="00BF6FAB"/>
    <w:rsid w:val="00BF74C7"/>
    <w:rsid w:val="00BF7642"/>
    <w:rsid w:val="00C00ACA"/>
    <w:rsid w:val="00C015F1"/>
    <w:rsid w:val="00C01F33"/>
    <w:rsid w:val="00C02A4C"/>
    <w:rsid w:val="00C02CC6"/>
    <w:rsid w:val="00C032A6"/>
    <w:rsid w:val="00C033FB"/>
    <w:rsid w:val="00C040F7"/>
    <w:rsid w:val="00C044AB"/>
    <w:rsid w:val="00C04622"/>
    <w:rsid w:val="00C04779"/>
    <w:rsid w:val="00C05706"/>
    <w:rsid w:val="00C07377"/>
    <w:rsid w:val="00C10478"/>
    <w:rsid w:val="00C11726"/>
    <w:rsid w:val="00C12107"/>
    <w:rsid w:val="00C14D4B"/>
    <w:rsid w:val="00C14DCF"/>
    <w:rsid w:val="00C154BB"/>
    <w:rsid w:val="00C15B06"/>
    <w:rsid w:val="00C17985"/>
    <w:rsid w:val="00C20DA6"/>
    <w:rsid w:val="00C20E42"/>
    <w:rsid w:val="00C22FB5"/>
    <w:rsid w:val="00C23012"/>
    <w:rsid w:val="00C23400"/>
    <w:rsid w:val="00C253B5"/>
    <w:rsid w:val="00C25597"/>
    <w:rsid w:val="00C262E0"/>
    <w:rsid w:val="00C279B5"/>
    <w:rsid w:val="00C27C45"/>
    <w:rsid w:val="00C3222C"/>
    <w:rsid w:val="00C34209"/>
    <w:rsid w:val="00C3719D"/>
    <w:rsid w:val="00C4409D"/>
    <w:rsid w:val="00C45F19"/>
    <w:rsid w:val="00C46C9A"/>
    <w:rsid w:val="00C50687"/>
    <w:rsid w:val="00C51CE3"/>
    <w:rsid w:val="00C53118"/>
    <w:rsid w:val="00C53587"/>
    <w:rsid w:val="00C538F2"/>
    <w:rsid w:val="00C54995"/>
    <w:rsid w:val="00C54D41"/>
    <w:rsid w:val="00C55A9B"/>
    <w:rsid w:val="00C60783"/>
    <w:rsid w:val="00C612DA"/>
    <w:rsid w:val="00C633BE"/>
    <w:rsid w:val="00C63886"/>
    <w:rsid w:val="00C64672"/>
    <w:rsid w:val="00C65092"/>
    <w:rsid w:val="00C65281"/>
    <w:rsid w:val="00C656CD"/>
    <w:rsid w:val="00C66EAC"/>
    <w:rsid w:val="00C70008"/>
    <w:rsid w:val="00C70697"/>
    <w:rsid w:val="00C70A68"/>
    <w:rsid w:val="00C72DD1"/>
    <w:rsid w:val="00C72EF4"/>
    <w:rsid w:val="00C75D2F"/>
    <w:rsid w:val="00C767BE"/>
    <w:rsid w:val="00C76E3C"/>
    <w:rsid w:val="00C76EEE"/>
    <w:rsid w:val="00C77E44"/>
    <w:rsid w:val="00C80193"/>
    <w:rsid w:val="00C81568"/>
    <w:rsid w:val="00C849F8"/>
    <w:rsid w:val="00C857BD"/>
    <w:rsid w:val="00C85D6E"/>
    <w:rsid w:val="00C8671B"/>
    <w:rsid w:val="00C87906"/>
    <w:rsid w:val="00C9027A"/>
    <w:rsid w:val="00C9068E"/>
    <w:rsid w:val="00C9146E"/>
    <w:rsid w:val="00C9391D"/>
    <w:rsid w:val="00C93C4B"/>
    <w:rsid w:val="00C93E50"/>
    <w:rsid w:val="00C944AB"/>
    <w:rsid w:val="00C951CE"/>
    <w:rsid w:val="00C95B40"/>
    <w:rsid w:val="00C971E4"/>
    <w:rsid w:val="00CA1068"/>
    <w:rsid w:val="00CA1ED8"/>
    <w:rsid w:val="00CA2417"/>
    <w:rsid w:val="00CA34A1"/>
    <w:rsid w:val="00CA3CE7"/>
    <w:rsid w:val="00CA5777"/>
    <w:rsid w:val="00CA6536"/>
    <w:rsid w:val="00CB1A46"/>
    <w:rsid w:val="00CB1F63"/>
    <w:rsid w:val="00CB4CE5"/>
    <w:rsid w:val="00CB5114"/>
    <w:rsid w:val="00CB512C"/>
    <w:rsid w:val="00CB7170"/>
    <w:rsid w:val="00CC040E"/>
    <w:rsid w:val="00CC111F"/>
    <w:rsid w:val="00CC2011"/>
    <w:rsid w:val="00CC201E"/>
    <w:rsid w:val="00CC2EA1"/>
    <w:rsid w:val="00CC35EE"/>
    <w:rsid w:val="00CC3EA0"/>
    <w:rsid w:val="00CC3FF2"/>
    <w:rsid w:val="00CC498D"/>
    <w:rsid w:val="00CC5F40"/>
    <w:rsid w:val="00CC7B45"/>
    <w:rsid w:val="00CD007D"/>
    <w:rsid w:val="00CD091F"/>
    <w:rsid w:val="00CD1188"/>
    <w:rsid w:val="00CD204B"/>
    <w:rsid w:val="00CD24E8"/>
    <w:rsid w:val="00CD2ED1"/>
    <w:rsid w:val="00CD337B"/>
    <w:rsid w:val="00CD4FBD"/>
    <w:rsid w:val="00CD7E64"/>
    <w:rsid w:val="00CD7F3E"/>
    <w:rsid w:val="00CE0424"/>
    <w:rsid w:val="00CE13D0"/>
    <w:rsid w:val="00CE3F12"/>
    <w:rsid w:val="00CE7561"/>
    <w:rsid w:val="00CF1354"/>
    <w:rsid w:val="00CF1632"/>
    <w:rsid w:val="00CF1CF5"/>
    <w:rsid w:val="00CF1EEE"/>
    <w:rsid w:val="00CF3B1F"/>
    <w:rsid w:val="00CF3BF6"/>
    <w:rsid w:val="00CF4519"/>
    <w:rsid w:val="00CF5F7A"/>
    <w:rsid w:val="00CF625B"/>
    <w:rsid w:val="00CF687E"/>
    <w:rsid w:val="00D00DD0"/>
    <w:rsid w:val="00D0349B"/>
    <w:rsid w:val="00D03FD7"/>
    <w:rsid w:val="00D0433A"/>
    <w:rsid w:val="00D047AF"/>
    <w:rsid w:val="00D05A10"/>
    <w:rsid w:val="00D06F35"/>
    <w:rsid w:val="00D07174"/>
    <w:rsid w:val="00D10249"/>
    <w:rsid w:val="00D1101C"/>
    <w:rsid w:val="00D115C3"/>
    <w:rsid w:val="00D11897"/>
    <w:rsid w:val="00D118B2"/>
    <w:rsid w:val="00D121B6"/>
    <w:rsid w:val="00D124AA"/>
    <w:rsid w:val="00D13135"/>
    <w:rsid w:val="00D13E4E"/>
    <w:rsid w:val="00D1505F"/>
    <w:rsid w:val="00D16BB8"/>
    <w:rsid w:val="00D16BEB"/>
    <w:rsid w:val="00D17ACF"/>
    <w:rsid w:val="00D2038B"/>
    <w:rsid w:val="00D22F9B"/>
    <w:rsid w:val="00D239A7"/>
    <w:rsid w:val="00D23F47"/>
    <w:rsid w:val="00D2611E"/>
    <w:rsid w:val="00D3040A"/>
    <w:rsid w:val="00D304CA"/>
    <w:rsid w:val="00D33305"/>
    <w:rsid w:val="00D36E71"/>
    <w:rsid w:val="00D37D69"/>
    <w:rsid w:val="00D37D87"/>
    <w:rsid w:val="00D40AA1"/>
    <w:rsid w:val="00D40B33"/>
    <w:rsid w:val="00D4318F"/>
    <w:rsid w:val="00D438BF"/>
    <w:rsid w:val="00D440F8"/>
    <w:rsid w:val="00D51599"/>
    <w:rsid w:val="00D546FF"/>
    <w:rsid w:val="00D55AD5"/>
    <w:rsid w:val="00D576CA"/>
    <w:rsid w:val="00D6046F"/>
    <w:rsid w:val="00D6053A"/>
    <w:rsid w:val="00D61AF5"/>
    <w:rsid w:val="00D652B5"/>
    <w:rsid w:val="00D66155"/>
    <w:rsid w:val="00D708B0"/>
    <w:rsid w:val="00D72258"/>
    <w:rsid w:val="00D73DC2"/>
    <w:rsid w:val="00D7480A"/>
    <w:rsid w:val="00D75F7D"/>
    <w:rsid w:val="00D77B1D"/>
    <w:rsid w:val="00D80074"/>
    <w:rsid w:val="00D8021F"/>
    <w:rsid w:val="00D80383"/>
    <w:rsid w:val="00D80D60"/>
    <w:rsid w:val="00D8197F"/>
    <w:rsid w:val="00D823C6"/>
    <w:rsid w:val="00D82570"/>
    <w:rsid w:val="00D82B0A"/>
    <w:rsid w:val="00D8337F"/>
    <w:rsid w:val="00D840B5"/>
    <w:rsid w:val="00D850F2"/>
    <w:rsid w:val="00D85846"/>
    <w:rsid w:val="00D86CA3"/>
    <w:rsid w:val="00D871CE"/>
    <w:rsid w:val="00D87541"/>
    <w:rsid w:val="00D904B2"/>
    <w:rsid w:val="00D90A5E"/>
    <w:rsid w:val="00D9196D"/>
    <w:rsid w:val="00D92982"/>
    <w:rsid w:val="00D931B7"/>
    <w:rsid w:val="00D947ED"/>
    <w:rsid w:val="00D94E52"/>
    <w:rsid w:val="00D9542C"/>
    <w:rsid w:val="00D96E3B"/>
    <w:rsid w:val="00D97342"/>
    <w:rsid w:val="00DA152F"/>
    <w:rsid w:val="00DA1C59"/>
    <w:rsid w:val="00DA305E"/>
    <w:rsid w:val="00DA3300"/>
    <w:rsid w:val="00DA5417"/>
    <w:rsid w:val="00DA56E8"/>
    <w:rsid w:val="00DA5B23"/>
    <w:rsid w:val="00DB029B"/>
    <w:rsid w:val="00DB0A9F"/>
    <w:rsid w:val="00DB2587"/>
    <w:rsid w:val="00DB377D"/>
    <w:rsid w:val="00DB4C85"/>
    <w:rsid w:val="00DB587B"/>
    <w:rsid w:val="00DC0160"/>
    <w:rsid w:val="00DC0763"/>
    <w:rsid w:val="00DC1515"/>
    <w:rsid w:val="00DC2D36"/>
    <w:rsid w:val="00DC3DC8"/>
    <w:rsid w:val="00DC4789"/>
    <w:rsid w:val="00DC53EF"/>
    <w:rsid w:val="00DD1636"/>
    <w:rsid w:val="00DD1ABD"/>
    <w:rsid w:val="00DD28FC"/>
    <w:rsid w:val="00DD39D9"/>
    <w:rsid w:val="00DD3C60"/>
    <w:rsid w:val="00DD485F"/>
    <w:rsid w:val="00DD7BB2"/>
    <w:rsid w:val="00DE25A1"/>
    <w:rsid w:val="00DE5608"/>
    <w:rsid w:val="00DE58D0"/>
    <w:rsid w:val="00DE5C82"/>
    <w:rsid w:val="00DE654F"/>
    <w:rsid w:val="00DE73B6"/>
    <w:rsid w:val="00DE7A47"/>
    <w:rsid w:val="00DF0B6E"/>
    <w:rsid w:val="00DF15E0"/>
    <w:rsid w:val="00DF2FD6"/>
    <w:rsid w:val="00DF360B"/>
    <w:rsid w:val="00DF37A0"/>
    <w:rsid w:val="00DF3AC7"/>
    <w:rsid w:val="00DF62A7"/>
    <w:rsid w:val="00DF6AD1"/>
    <w:rsid w:val="00DF74C6"/>
    <w:rsid w:val="00E003DF"/>
    <w:rsid w:val="00E00853"/>
    <w:rsid w:val="00E0095D"/>
    <w:rsid w:val="00E021B0"/>
    <w:rsid w:val="00E041EA"/>
    <w:rsid w:val="00E07FA1"/>
    <w:rsid w:val="00E10A94"/>
    <w:rsid w:val="00E110E7"/>
    <w:rsid w:val="00E111B7"/>
    <w:rsid w:val="00E11B20"/>
    <w:rsid w:val="00E12897"/>
    <w:rsid w:val="00E130A7"/>
    <w:rsid w:val="00E13CB2"/>
    <w:rsid w:val="00E15021"/>
    <w:rsid w:val="00E1564C"/>
    <w:rsid w:val="00E16EB5"/>
    <w:rsid w:val="00E17015"/>
    <w:rsid w:val="00E1748E"/>
    <w:rsid w:val="00E17FA2"/>
    <w:rsid w:val="00E202D6"/>
    <w:rsid w:val="00E20735"/>
    <w:rsid w:val="00E20B6C"/>
    <w:rsid w:val="00E22330"/>
    <w:rsid w:val="00E22E69"/>
    <w:rsid w:val="00E245B4"/>
    <w:rsid w:val="00E24F99"/>
    <w:rsid w:val="00E25447"/>
    <w:rsid w:val="00E27690"/>
    <w:rsid w:val="00E305AD"/>
    <w:rsid w:val="00E30B5A"/>
    <w:rsid w:val="00E3123D"/>
    <w:rsid w:val="00E31461"/>
    <w:rsid w:val="00E31D43"/>
    <w:rsid w:val="00E32608"/>
    <w:rsid w:val="00E33B1B"/>
    <w:rsid w:val="00E34188"/>
    <w:rsid w:val="00E34B6E"/>
    <w:rsid w:val="00E35559"/>
    <w:rsid w:val="00E36C91"/>
    <w:rsid w:val="00E3723A"/>
    <w:rsid w:val="00E37860"/>
    <w:rsid w:val="00E40B5C"/>
    <w:rsid w:val="00E41AAB"/>
    <w:rsid w:val="00E41F21"/>
    <w:rsid w:val="00E43360"/>
    <w:rsid w:val="00E43C9E"/>
    <w:rsid w:val="00E44540"/>
    <w:rsid w:val="00E446F1"/>
    <w:rsid w:val="00E44FC6"/>
    <w:rsid w:val="00E45F2C"/>
    <w:rsid w:val="00E46886"/>
    <w:rsid w:val="00E4690E"/>
    <w:rsid w:val="00E47AEF"/>
    <w:rsid w:val="00E530EE"/>
    <w:rsid w:val="00E53B75"/>
    <w:rsid w:val="00E54E3B"/>
    <w:rsid w:val="00E5648E"/>
    <w:rsid w:val="00E5689D"/>
    <w:rsid w:val="00E57333"/>
    <w:rsid w:val="00E57565"/>
    <w:rsid w:val="00E63838"/>
    <w:rsid w:val="00E63C86"/>
    <w:rsid w:val="00E64434"/>
    <w:rsid w:val="00E6567F"/>
    <w:rsid w:val="00E66FAF"/>
    <w:rsid w:val="00E67C51"/>
    <w:rsid w:val="00E715BA"/>
    <w:rsid w:val="00E72E63"/>
    <w:rsid w:val="00E72EFC"/>
    <w:rsid w:val="00E73E30"/>
    <w:rsid w:val="00E7428E"/>
    <w:rsid w:val="00E74C06"/>
    <w:rsid w:val="00E758EC"/>
    <w:rsid w:val="00E76784"/>
    <w:rsid w:val="00E76D1F"/>
    <w:rsid w:val="00E76DC5"/>
    <w:rsid w:val="00E80165"/>
    <w:rsid w:val="00E820C5"/>
    <w:rsid w:val="00E8234C"/>
    <w:rsid w:val="00E83AA9"/>
    <w:rsid w:val="00E85928"/>
    <w:rsid w:val="00E875BF"/>
    <w:rsid w:val="00E87822"/>
    <w:rsid w:val="00E90395"/>
    <w:rsid w:val="00E905DC"/>
    <w:rsid w:val="00E906F7"/>
    <w:rsid w:val="00E90A30"/>
    <w:rsid w:val="00E90E49"/>
    <w:rsid w:val="00E9129B"/>
    <w:rsid w:val="00E917F9"/>
    <w:rsid w:val="00E91EA3"/>
    <w:rsid w:val="00E9291C"/>
    <w:rsid w:val="00E93FFE"/>
    <w:rsid w:val="00E94343"/>
    <w:rsid w:val="00E94F8A"/>
    <w:rsid w:val="00E9587F"/>
    <w:rsid w:val="00E959B9"/>
    <w:rsid w:val="00E9604A"/>
    <w:rsid w:val="00E96D89"/>
    <w:rsid w:val="00EA4B16"/>
    <w:rsid w:val="00EA68E3"/>
    <w:rsid w:val="00EA7A41"/>
    <w:rsid w:val="00EB077B"/>
    <w:rsid w:val="00EB264F"/>
    <w:rsid w:val="00EB41F5"/>
    <w:rsid w:val="00EB4EA2"/>
    <w:rsid w:val="00EB62B3"/>
    <w:rsid w:val="00EB78F6"/>
    <w:rsid w:val="00EC27C6"/>
    <w:rsid w:val="00EC33E3"/>
    <w:rsid w:val="00EC4207"/>
    <w:rsid w:val="00EC5481"/>
    <w:rsid w:val="00EC5532"/>
    <w:rsid w:val="00EC5653"/>
    <w:rsid w:val="00EC5E9D"/>
    <w:rsid w:val="00EC71CE"/>
    <w:rsid w:val="00EC77A7"/>
    <w:rsid w:val="00ED1006"/>
    <w:rsid w:val="00ED12FE"/>
    <w:rsid w:val="00ED676D"/>
    <w:rsid w:val="00ED68F4"/>
    <w:rsid w:val="00ED701D"/>
    <w:rsid w:val="00ED73FE"/>
    <w:rsid w:val="00ED749B"/>
    <w:rsid w:val="00ED7A14"/>
    <w:rsid w:val="00EE36E0"/>
    <w:rsid w:val="00EE59C8"/>
    <w:rsid w:val="00EE5C8C"/>
    <w:rsid w:val="00EE5ED5"/>
    <w:rsid w:val="00EE67AC"/>
    <w:rsid w:val="00EF159B"/>
    <w:rsid w:val="00EF18FE"/>
    <w:rsid w:val="00EF4209"/>
    <w:rsid w:val="00EF4F73"/>
    <w:rsid w:val="00EF5787"/>
    <w:rsid w:val="00EF60D0"/>
    <w:rsid w:val="00EF681C"/>
    <w:rsid w:val="00F0528D"/>
    <w:rsid w:val="00F053FD"/>
    <w:rsid w:val="00F06C67"/>
    <w:rsid w:val="00F06DFD"/>
    <w:rsid w:val="00F06F2F"/>
    <w:rsid w:val="00F071D1"/>
    <w:rsid w:val="00F07533"/>
    <w:rsid w:val="00F07A4C"/>
    <w:rsid w:val="00F10629"/>
    <w:rsid w:val="00F1125D"/>
    <w:rsid w:val="00F13082"/>
    <w:rsid w:val="00F13598"/>
    <w:rsid w:val="00F15258"/>
    <w:rsid w:val="00F15FA5"/>
    <w:rsid w:val="00F17FA2"/>
    <w:rsid w:val="00F209B7"/>
    <w:rsid w:val="00F210E0"/>
    <w:rsid w:val="00F2376F"/>
    <w:rsid w:val="00F243D8"/>
    <w:rsid w:val="00F30828"/>
    <w:rsid w:val="00F313D6"/>
    <w:rsid w:val="00F32077"/>
    <w:rsid w:val="00F34943"/>
    <w:rsid w:val="00F378BD"/>
    <w:rsid w:val="00F407C9"/>
    <w:rsid w:val="00F40F0C"/>
    <w:rsid w:val="00F414EC"/>
    <w:rsid w:val="00F43EED"/>
    <w:rsid w:val="00F4541A"/>
    <w:rsid w:val="00F4766C"/>
    <w:rsid w:val="00F5004F"/>
    <w:rsid w:val="00F5060E"/>
    <w:rsid w:val="00F507D1"/>
    <w:rsid w:val="00F50B0E"/>
    <w:rsid w:val="00F519CE"/>
    <w:rsid w:val="00F51ADA"/>
    <w:rsid w:val="00F528F0"/>
    <w:rsid w:val="00F53EBF"/>
    <w:rsid w:val="00F56038"/>
    <w:rsid w:val="00F56A7C"/>
    <w:rsid w:val="00F56F11"/>
    <w:rsid w:val="00F607C5"/>
    <w:rsid w:val="00F60DEA"/>
    <w:rsid w:val="00F61014"/>
    <w:rsid w:val="00F6244B"/>
    <w:rsid w:val="00F62AFB"/>
    <w:rsid w:val="00F6302A"/>
    <w:rsid w:val="00F64C2B"/>
    <w:rsid w:val="00F651BE"/>
    <w:rsid w:val="00F65DF1"/>
    <w:rsid w:val="00F6723D"/>
    <w:rsid w:val="00F67F53"/>
    <w:rsid w:val="00F703BE"/>
    <w:rsid w:val="00F71C3C"/>
    <w:rsid w:val="00F71F69"/>
    <w:rsid w:val="00F72B72"/>
    <w:rsid w:val="00F72BFE"/>
    <w:rsid w:val="00F74BB9"/>
    <w:rsid w:val="00F74DAE"/>
    <w:rsid w:val="00F75458"/>
    <w:rsid w:val="00F75582"/>
    <w:rsid w:val="00F7630B"/>
    <w:rsid w:val="00F76EFA"/>
    <w:rsid w:val="00F777B5"/>
    <w:rsid w:val="00F804BE"/>
    <w:rsid w:val="00F817CE"/>
    <w:rsid w:val="00F83A27"/>
    <w:rsid w:val="00F8456C"/>
    <w:rsid w:val="00F85567"/>
    <w:rsid w:val="00F855E8"/>
    <w:rsid w:val="00F859D8"/>
    <w:rsid w:val="00F868F5"/>
    <w:rsid w:val="00F877F8"/>
    <w:rsid w:val="00F9056A"/>
    <w:rsid w:val="00F90D79"/>
    <w:rsid w:val="00F90F8D"/>
    <w:rsid w:val="00F92782"/>
    <w:rsid w:val="00F936CA"/>
    <w:rsid w:val="00F93AA9"/>
    <w:rsid w:val="00F9509D"/>
    <w:rsid w:val="00F960FF"/>
    <w:rsid w:val="00F96985"/>
    <w:rsid w:val="00F96F68"/>
    <w:rsid w:val="00F97838"/>
    <w:rsid w:val="00F97920"/>
    <w:rsid w:val="00FA2BB3"/>
    <w:rsid w:val="00FA2FE0"/>
    <w:rsid w:val="00FA31CC"/>
    <w:rsid w:val="00FA3287"/>
    <w:rsid w:val="00FA4CD0"/>
    <w:rsid w:val="00FB0195"/>
    <w:rsid w:val="00FB1049"/>
    <w:rsid w:val="00FB40CC"/>
    <w:rsid w:val="00FB43EB"/>
    <w:rsid w:val="00FB4C80"/>
    <w:rsid w:val="00FB543A"/>
    <w:rsid w:val="00FB5D36"/>
    <w:rsid w:val="00FB64B5"/>
    <w:rsid w:val="00FB6A6A"/>
    <w:rsid w:val="00FC238C"/>
    <w:rsid w:val="00FC2538"/>
    <w:rsid w:val="00FC2A89"/>
    <w:rsid w:val="00FC3B3E"/>
    <w:rsid w:val="00FC49A5"/>
    <w:rsid w:val="00FC5B8A"/>
    <w:rsid w:val="00FC6590"/>
    <w:rsid w:val="00FC7429"/>
    <w:rsid w:val="00FD07F6"/>
    <w:rsid w:val="00FD1EC8"/>
    <w:rsid w:val="00FD47ED"/>
    <w:rsid w:val="00FD550B"/>
    <w:rsid w:val="00FD74DB"/>
    <w:rsid w:val="00FD7660"/>
    <w:rsid w:val="00FE02D0"/>
    <w:rsid w:val="00FE0655"/>
    <w:rsid w:val="00FE15BB"/>
    <w:rsid w:val="00FE2365"/>
    <w:rsid w:val="00FE37D7"/>
    <w:rsid w:val="00FE4C7B"/>
    <w:rsid w:val="00FE6111"/>
    <w:rsid w:val="00FE7336"/>
    <w:rsid w:val="00FE787C"/>
    <w:rsid w:val="00FF45A5"/>
    <w:rsid w:val="00FF5C01"/>
    <w:rsid w:val="00FF5C91"/>
    <w:rsid w:val="00FF641C"/>
    <w:rsid w:val="01B349C3"/>
    <w:rsid w:val="07754AEF"/>
    <w:rsid w:val="2F5B75B6"/>
    <w:rsid w:val="50D562AC"/>
    <w:rsid w:val="51DA78B2"/>
    <w:rsid w:val="56B4606B"/>
    <w:rsid w:val="6BBA190B"/>
    <w:rsid w:val="6F6C1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673"/>
    <w:pPr>
      <w:widowControl w:val="0"/>
      <w:jc w:val="both"/>
    </w:pPr>
    <w:rPr>
      <w:rFonts w:asciiTheme="minorHAnsi" w:eastAsiaTheme="minorEastAsia" w:hAnsiTheme="minorHAnsi" w:cstheme="minorBidi"/>
      <w:kern w:val="2"/>
      <w:sz w:val="21"/>
      <w:szCs w:val="22"/>
    </w:rPr>
  </w:style>
  <w:style w:type="paragraph" w:styleId="Heading1">
    <w:name w:val="heading 1"/>
    <w:next w:val="Normal"/>
    <w:link w:val="Heading1Char"/>
    <w:uiPriority w:val="99"/>
    <w:qFormat/>
    <w:rsid w:val="00A82EDF"/>
    <w:pPr>
      <w:keepNext/>
      <w:keepLines/>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cs="Arial"/>
      <w:sz w:val="32"/>
      <w:szCs w:val="36"/>
      <w:lang w:val="en-GB"/>
    </w:rPr>
  </w:style>
  <w:style w:type="paragraph" w:styleId="Heading2">
    <w:name w:val="heading 2"/>
    <w:basedOn w:val="Heading1"/>
    <w:next w:val="Normal"/>
    <w:qFormat/>
    <w:rsid w:val="00A82EDF"/>
    <w:pPr>
      <w:pBdr>
        <w:top w:val="none" w:sz="0" w:space="0" w:color="auto"/>
      </w:pBdr>
      <w:tabs>
        <w:tab w:val="left" w:pos="576"/>
      </w:tabs>
      <w:spacing w:before="180"/>
      <w:ind w:left="576"/>
      <w:outlineLvl w:val="1"/>
    </w:pPr>
    <w:rPr>
      <w:sz w:val="28"/>
      <w:szCs w:val="32"/>
    </w:rPr>
  </w:style>
  <w:style w:type="paragraph" w:styleId="Heading3">
    <w:name w:val="heading 3"/>
    <w:basedOn w:val="Heading2"/>
    <w:next w:val="Normal"/>
    <w:qFormat/>
    <w:rsid w:val="00A82EDF"/>
    <w:pPr>
      <w:spacing w:before="120"/>
      <w:outlineLvl w:val="2"/>
    </w:pPr>
    <w:rPr>
      <w:sz w:val="24"/>
      <w:szCs w:val="28"/>
    </w:rPr>
  </w:style>
  <w:style w:type="paragraph" w:styleId="Heading4">
    <w:name w:val="heading 4"/>
    <w:basedOn w:val="Heading3"/>
    <w:next w:val="Normal"/>
    <w:qFormat/>
    <w:rsid w:val="00A82EDF"/>
    <w:pPr>
      <w:outlineLvl w:val="3"/>
    </w:pPr>
    <w:rPr>
      <w:szCs w:val="24"/>
    </w:rPr>
  </w:style>
  <w:style w:type="paragraph" w:styleId="Heading5">
    <w:name w:val="heading 5"/>
    <w:basedOn w:val="Heading4"/>
    <w:next w:val="Normal"/>
    <w:qFormat/>
    <w:rsid w:val="00A82EDF"/>
    <w:pPr>
      <w:outlineLvl w:val="4"/>
    </w:pPr>
    <w:rPr>
      <w:sz w:val="22"/>
      <w:szCs w:val="22"/>
    </w:rPr>
  </w:style>
  <w:style w:type="paragraph" w:styleId="Heading6">
    <w:name w:val="heading 6"/>
    <w:basedOn w:val="Normal"/>
    <w:next w:val="Normal"/>
    <w:qFormat/>
    <w:rsid w:val="00A82EDF"/>
    <w:pPr>
      <w:keepNext/>
      <w:keepLines/>
      <w:numPr>
        <w:ilvl w:val="5"/>
        <w:numId w:val="1"/>
      </w:numPr>
      <w:spacing w:before="120"/>
      <w:outlineLvl w:val="5"/>
    </w:pPr>
    <w:rPr>
      <w:rFonts w:cs="Arial"/>
    </w:rPr>
  </w:style>
  <w:style w:type="paragraph" w:styleId="Heading7">
    <w:name w:val="heading 7"/>
    <w:basedOn w:val="Normal"/>
    <w:next w:val="Normal"/>
    <w:qFormat/>
    <w:rsid w:val="00A82EDF"/>
    <w:pPr>
      <w:keepNext/>
      <w:keepLines/>
      <w:numPr>
        <w:ilvl w:val="6"/>
        <w:numId w:val="1"/>
      </w:numPr>
      <w:spacing w:before="120"/>
      <w:outlineLvl w:val="6"/>
    </w:pPr>
    <w:rPr>
      <w:rFonts w:cs="Arial"/>
    </w:rPr>
  </w:style>
  <w:style w:type="paragraph" w:styleId="Heading8">
    <w:name w:val="heading 8"/>
    <w:basedOn w:val="Heading7"/>
    <w:next w:val="Normal"/>
    <w:qFormat/>
    <w:rsid w:val="00A82EDF"/>
    <w:pPr>
      <w:numPr>
        <w:ilvl w:val="7"/>
      </w:numPr>
      <w:outlineLvl w:val="7"/>
    </w:pPr>
  </w:style>
  <w:style w:type="paragraph" w:styleId="Heading9">
    <w:name w:val="heading 9"/>
    <w:basedOn w:val="Heading8"/>
    <w:next w:val="Normal"/>
    <w:qFormat/>
    <w:rsid w:val="00A82EDF"/>
    <w:pPr>
      <w:numPr>
        <w:ilvl w:val="8"/>
      </w:numPr>
      <w:outlineLvl w:val="8"/>
    </w:pPr>
  </w:style>
  <w:style w:type="character" w:default="1" w:styleId="DefaultParagraphFont">
    <w:name w:val="Default Paragraph Font"/>
    <w:uiPriority w:val="1"/>
    <w:semiHidden/>
    <w:unhideWhenUsed/>
    <w:rsid w:val="001A06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0673"/>
  </w:style>
  <w:style w:type="paragraph" w:styleId="List3">
    <w:name w:val="List 3"/>
    <w:basedOn w:val="List2"/>
    <w:rsid w:val="00A82EDF"/>
    <w:pPr>
      <w:ind w:left="1135"/>
    </w:pPr>
  </w:style>
  <w:style w:type="paragraph" w:styleId="List2">
    <w:name w:val="List 2"/>
    <w:basedOn w:val="List"/>
    <w:rsid w:val="00A82EDF"/>
    <w:pPr>
      <w:ind w:left="851"/>
    </w:pPr>
  </w:style>
  <w:style w:type="paragraph" w:styleId="List">
    <w:name w:val="List"/>
    <w:basedOn w:val="Normal"/>
    <w:rsid w:val="00A82EDF"/>
    <w:pPr>
      <w:ind w:left="568" w:hanging="284"/>
    </w:pPr>
  </w:style>
  <w:style w:type="paragraph" w:styleId="CommentSubject">
    <w:name w:val="annotation subject"/>
    <w:basedOn w:val="CommentText"/>
    <w:next w:val="CommentText"/>
    <w:semiHidden/>
    <w:rsid w:val="00A82EDF"/>
    <w:rPr>
      <w:b/>
      <w:bCs/>
    </w:rPr>
  </w:style>
  <w:style w:type="paragraph" w:styleId="CommentText">
    <w:name w:val="annotation text"/>
    <w:basedOn w:val="Normal"/>
    <w:semiHidden/>
    <w:rsid w:val="00A82EDF"/>
  </w:style>
  <w:style w:type="paragraph" w:styleId="TOC7">
    <w:name w:val="toc 7"/>
    <w:basedOn w:val="TOC6"/>
    <w:next w:val="Normal"/>
    <w:semiHidden/>
    <w:rsid w:val="00A82EDF"/>
    <w:pPr>
      <w:ind w:left="2268" w:hanging="2268"/>
    </w:pPr>
  </w:style>
  <w:style w:type="paragraph" w:styleId="TOC6">
    <w:name w:val="toc 6"/>
    <w:basedOn w:val="TOC5"/>
    <w:next w:val="Normal"/>
    <w:semiHidden/>
    <w:rsid w:val="00A82EDF"/>
    <w:pPr>
      <w:ind w:left="1985" w:hanging="1985"/>
    </w:pPr>
  </w:style>
  <w:style w:type="paragraph" w:styleId="TOC5">
    <w:name w:val="toc 5"/>
    <w:basedOn w:val="TOC4"/>
    <w:next w:val="Normal"/>
    <w:semiHidden/>
    <w:rsid w:val="00A82EDF"/>
    <w:pPr>
      <w:tabs>
        <w:tab w:val="right" w:pos="1701"/>
      </w:tabs>
      <w:ind w:left="1701" w:hanging="1701"/>
    </w:pPr>
  </w:style>
  <w:style w:type="paragraph" w:styleId="TOC4">
    <w:name w:val="toc 4"/>
    <w:basedOn w:val="TOC3"/>
    <w:next w:val="Normal"/>
    <w:semiHidden/>
    <w:rsid w:val="00A82EDF"/>
    <w:pPr>
      <w:ind w:left="1418" w:hanging="1418"/>
    </w:pPr>
  </w:style>
  <w:style w:type="paragraph" w:styleId="TOC3">
    <w:name w:val="toc 3"/>
    <w:basedOn w:val="TOC2"/>
    <w:next w:val="Normal"/>
    <w:semiHidden/>
    <w:rsid w:val="00A82EDF"/>
    <w:pPr>
      <w:ind w:left="1134" w:hanging="1134"/>
    </w:pPr>
  </w:style>
  <w:style w:type="paragraph" w:styleId="TOC2">
    <w:name w:val="toc 2"/>
    <w:basedOn w:val="TOC1"/>
    <w:next w:val="Normal"/>
    <w:semiHidden/>
    <w:rsid w:val="00A82EDF"/>
    <w:pPr>
      <w:keepNext w:val="0"/>
      <w:spacing w:before="0"/>
      <w:ind w:left="851" w:hanging="851"/>
    </w:pPr>
    <w:rPr>
      <w:szCs w:val="20"/>
    </w:rPr>
  </w:style>
  <w:style w:type="paragraph" w:styleId="TOC1">
    <w:name w:val="toc 1"/>
    <w:next w:val="Normal"/>
    <w:uiPriority w:val="39"/>
    <w:rsid w:val="00A82EDF"/>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szCs w:val="22"/>
    </w:rPr>
  </w:style>
  <w:style w:type="paragraph" w:styleId="ListNumber2">
    <w:name w:val="List Number 2"/>
    <w:basedOn w:val="ListNumber"/>
    <w:rsid w:val="00A82EDF"/>
    <w:pPr>
      <w:ind w:left="851"/>
    </w:pPr>
  </w:style>
  <w:style w:type="paragraph" w:styleId="ListNumber">
    <w:name w:val="List Number"/>
    <w:basedOn w:val="List"/>
    <w:rsid w:val="00A82EDF"/>
  </w:style>
  <w:style w:type="paragraph" w:styleId="ListBullet4">
    <w:name w:val="List Bullet 4"/>
    <w:basedOn w:val="ListBullet3"/>
    <w:rsid w:val="00A82EDF"/>
    <w:pPr>
      <w:numPr>
        <w:numId w:val="2"/>
      </w:numPr>
    </w:pPr>
  </w:style>
  <w:style w:type="paragraph" w:styleId="ListBullet3">
    <w:name w:val="List Bullet 3"/>
    <w:basedOn w:val="ListBullet2"/>
    <w:rsid w:val="00A82EDF"/>
    <w:pPr>
      <w:numPr>
        <w:numId w:val="3"/>
      </w:numPr>
    </w:pPr>
  </w:style>
  <w:style w:type="paragraph" w:styleId="ListBullet2">
    <w:name w:val="List Bullet 2"/>
    <w:basedOn w:val="ListBullet"/>
    <w:rsid w:val="00A82EDF"/>
    <w:pPr>
      <w:numPr>
        <w:numId w:val="4"/>
      </w:numPr>
    </w:pPr>
  </w:style>
  <w:style w:type="paragraph" w:styleId="ListBullet">
    <w:name w:val="List Bullet"/>
    <w:basedOn w:val="BodyText"/>
    <w:rsid w:val="00A82EDF"/>
    <w:pPr>
      <w:numPr>
        <w:numId w:val="5"/>
      </w:numPr>
    </w:pPr>
  </w:style>
  <w:style w:type="paragraph" w:styleId="BodyText">
    <w:name w:val="Body Text"/>
    <w:basedOn w:val="Normal"/>
    <w:link w:val="BodyTextChar"/>
    <w:qFormat/>
    <w:rsid w:val="00A82EDF"/>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CaptionChar"/>
    <w:qFormat/>
    <w:rsid w:val="00A82EDF"/>
    <w:pPr>
      <w:spacing w:after="240"/>
      <w:jc w:val="center"/>
    </w:pPr>
    <w:rPr>
      <w:b/>
      <w:bCs/>
    </w:rPr>
  </w:style>
  <w:style w:type="paragraph" w:styleId="DocumentMap">
    <w:name w:val="Document Map"/>
    <w:basedOn w:val="Normal"/>
    <w:semiHidden/>
    <w:rsid w:val="00A82EDF"/>
    <w:pPr>
      <w:shd w:val="clear" w:color="auto" w:fill="000080"/>
    </w:pPr>
    <w:rPr>
      <w:rFonts w:ascii="Tahoma" w:hAnsi="Tahoma" w:cs="Tahoma"/>
    </w:rPr>
  </w:style>
  <w:style w:type="paragraph" w:styleId="Index4">
    <w:name w:val="index 4"/>
    <w:basedOn w:val="Normal"/>
    <w:next w:val="Normal"/>
    <w:rsid w:val="00A82EDF"/>
    <w:pPr>
      <w:ind w:left="800" w:hanging="200"/>
    </w:pPr>
  </w:style>
  <w:style w:type="paragraph" w:styleId="ListBullet5">
    <w:name w:val="List Bullet 5"/>
    <w:basedOn w:val="ListBullet4"/>
    <w:rsid w:val="00A82EDF"/>
    <w:pPr>
      <w:numPr>
        <w:numId w:val="6"/>
      </w:numPr>
    </w:pPr>
  </w:style>
  <w:style w:type="paragraph" w:styleId="TOC8">
    <w:name w:val="toc 8"/>
    <w:basedOn w:val="TOC1"/>
    <w:next w:val="Normal"/>
    <w:semiHidden/>
    <w:rsid w:val="00A82EDF"/>
    <w:pPr>
      <w:spacing w:before="180"/>
      <w:ind w:left="2693" w:hanging="2693"/>
    </w:pPr>
    <w:rPr>
      <w:b w:val="0"/>
      <w:bCs/>
    </w:rPr>
  </w:style>
  <w:style w:type="paragraph" w:styleId="BalloonText">
    <w:name w:val="Balloon Text"/>
    <w:basedOn w:val="Normal"/>
    <w:link w:val="BalloonTextChar"/>
    <w:uiPriority w:val="99"/>
    <w:unhideWhenUsed/>
    <w:rsid w:val="00190C64"/>
    <w:rPr>
      <w:sz w:val="18"/>
      <w:szCs w:val="18"/>
    </w:rPr>
  </w:style>
  <w:style w:type="paragraph" w:styleId="Footer">
    <w:name w:val="footer"/>
    <w:basedOn w:val="Normal"/>
    <w:semiHidden/>
    <w:rsid w:val="00190C64"/>
    <w:pPr>
      <w:tabs>
        <w:tab w:val="center" w:pos="4153"/>
        <w:tab w:val="right" w:pos="8306"/>
      </w:tabs>
      <w:snapToGrid w:val="0"/>
      <w:jc w:val="left"/>
    </w:pPr>
    <w:rPr>
      <w:sz w:val="18"/>
      <w:szCs w:val="18"/>
    </w:rPr>
  </w:style>
  <w:style w:type="paragraph" w:styleId="Header">
    <w:name w:val="header"/>
    <w:basedOn w:val="Normal"/>
    <w:rsid w:val="00190C64"/>
    <w:pPr>
      <w:pBdr>
        <w:bottom w:val="single" w:sz="6" w:space="1" w:color="auto"/>
      </w:pBdr>
      <w:tabs>
        <w:tab w:val="center" w:pos="4153"/>
        <w:tab w:val="right" w:pos="8306"/>
      </w:tabs>
      <w:snapToGrid w:val="0"/>
      <w:jc w:val="center"/>
    </w:pPr>
    <w:rPr>
      <w:sz w:val="18"/>
      <w:szCs w:val="18"/>
    </w:rPr>
  </w:style>
  <w:style w:type="paragraph" w:styleId="FootnoteText">
    <w:name w:val="footnote text"/>
    <w:basedOn w:val="Normal"/>
    <w:semiHidden/>
    <w:rsid w:val="00A82EDF"/>
    <w:pPr>
      <w:keepLines/>
      <w:ind w:left="454" w:hanging="454"/>
    </w:pPr>
    <w:rPr>
      <w:sz w:val="16"/>
      <w:szCs w:val="16"/>
    </w:rPr>
  </w:style>
  <w:style w:type="paragraph" w:styleId="List5">
    <w:name w:val="List 5"/>
    <w:basedOn w:val="List4"/>
    <w:rsid w:val="00A82EDF"/>
    <w:pPr>
      <w:ind w:left="1702"/>
    </w:pPr>
  </w:style>
  <w:style w:type="paragraph" w:styleId="List4">
    <w:name w:val="List 4"/>
    <w:basedOn w:val="List3"/>
    <w:rsid w:val="00A82EDF"/>
    <w:pPr>
      <w:ind w:left="1418"/>
    </w:pPr>
  </w:style>
  <w:style w:type="paragraph" w:styleId="TableofFigures">
    <w:name w:val="table of figures"/>
    <w:basedOn w:val="Normal"/>
    <w:next w:val="Normal"/>
    <w:uiPriority w:val="99"/>
    <w:rsid w:val="00A82EDF"/>
    <w:pPr>
      <w:ind w:left="1418" w:hanging="1418"/>
    </w:pPr>
    <w:rPr>
      <w:b/>
    </w:rPr>
  </w:style>
  <w:style w:type="paragraph" w:styleId="TOC9">
    <w:name w:val="toc 9"/>
    <w:basedOn w:val="TOC8"/>
    <w:next w:val="Normal"/>
    <w:semiHidden/>
    <w:rsid w:val="00A82EDF"/>
    <w:pPr>
      <w:ind w:left="1418" w:hanging="1418"/>
    </w:pPr>
  </w:style>
  <w:style w:type="paragraph" w:styleId="NormalWeb">
    <w:name w:val="Normal (Web)"/>
    <w:basedOn w:val="Normal"/>
    <w:uiPriority w:val="99"/>
    <w:unhideWhenUsed/>
    <w:qFormat/>
    <w:rsid w:val="00A82EDF"/>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semiHidden/>
    <w:rsid w:val="00A82EDF"/>
    <w:pPr>
      <w:keepLines/>
    </w:pPr>
  </w:style>
  <w:style w:type="paragraph" w:styleId="Index2">
    <w:name w:val="index 2"/>
    <w:basedOn w:val="Index1"/>
    <w:next w:val="Normal"/>
    <w:semiHidden/>
    <w:rsid w:val="00A82EDF"/>
    <w:pPr>
      <w:ind w:left="284"/>
    </w:pPr>
  </w:style>
  <w:style w:type="character" w:styleId="PageNumber">
    <w:name w:val="page number"/>
    <w:basedOn w:val="DefaultParagraphFont"/>
    <w:semiHidden/>
    <w:rsid w:val="00190C64"/>
  </w:style>
  <w:style w:type="character" w:styleId="FollowedHyperlink">
    <w:name w:val="FollowedHyperlink"/>
    <w:semiHidden/>
    <w:rsid w:val="00A82EDF"/>
    <w:rPr>
      <w:color w:val="FF0000"/>
      <w:u w:val="single"/>
    </w:rPr>
  </w:style>
  <w:style w:type="character" w:styleId="Hyperlink">
    <w:name w:val="Hyperlink"/>
    <w:uiPriority w:val="99"/>
    <w:rsid w:val="00A82EDF"/>
    <w:rPr>
      <w:color w:val="0000FF"/>
      <w:u w:val="single"/>
      <w:lang w:val="en-GB"/>
    </w:rPr>
  </w:style>
  <w:style w:type="character" w:styleId="CommentReference">
    <w:name w:val="annotation reference"/>
    <w:semiHidden/>
    <w:rsid w:val="00A82EDF"/>
    <w:rPr>
      <w:sz w:val="16"/>
      <w:szCs w:val="16"/>
    </w:rPr>
  </w:style>
  <w:style w:type="character" w:styleId="FootnoteReference">
    <w:name w:val="footnote reference"/>
    <w:semiHidden/>
    <w:rsid w:val="00A82EDF"/>
    <w:rPr>
      <w:b/>
      <w:bCs/>
      <w:position w:val="6"/>
      <w:sz w:val="16"/>
      <w:szCs w:val="16"/>
    </w:rPr>
  </w:style>
  <w:style w:type="table" w:styleId="TableGrid">
    <w:name w:val="Table Grid"/>
    <w:basedOn w:val="TableNormal"/>
    <w:qFormat/>
    <w:rsid w:val="00A82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rsid w:val="00A82EDF"/>
    <w:pPr>
      <w:keepNext/>
      <w:keepLines/>
      <w:spacing w:before="180"/>
      <w:jc w:val="center"/>
    </w:pPr>
  </w:style>
  <w:style w:type="paragraph" w:customStyle="1" w:styleId="3GPPHeader">
    <w:name w:val="3GPP_Header"/>
    <w:basedOn w:val="Normal"/>
    <w:qFormat/>
    <w:rsid w:val="00A82EDF"/>
    <w:pPr>
      <w:tabs>
        <w:tab w:val="left" w:pos="1800"/>
        <w:tab w:val="right" w:pos="9360"/>
      </w:tabs>
    </w:pPr>
    <w:rPr>
      <w:rFonts w:ascii="Arial" w:hAnsi="Arial"/>
      <w:b/>
    </w:rPr>
  </w:style>
  <w:style w:type="paragraph" w:customStyle="1" w:styleId="EQ">
    <w:name w:val="EQ"/>
    <w:basedOn w:val="Normal"/>
    <w:next w:val="Normal"/>
    <w:qFormat/>
    <w:rsid w:val="00A82EDF"/>
    <w:pPr>
      <w:keepLines/>
      <w:tabs>
        <w:tab w:val="center" w:pos="4536"/>
        <w:tab w:val="right" w:pos="9072"/>
      </w:tabs>
      <w:spacing w:after="180"/>
    </w:pPr>
  </w:style>
  <w:style w:type="paragraph" w:customStyle="1" w:styleId="EditorsNote">
    <w:name w:val="Editor's Note"/>
    <w:basedOn w:val="Normal"/>
    <w:rsid w:val="00A82EDF"/>
    <w:pPr>
      <w:keepLines/>
      <w:spacing w:after="180"/>
      <w:ind w:left="1135" w:hanging="851"/>
    </w:pPr>
    <w:rPr>
      <w:color w:val="FF0000"/>
    </w:rPr>
  </w:style>
  <w:style w:type="paragraph" w:customStyle="1" w:styleId="Reference">
    <w:name w:val="Reference"/>
    <w:basedOn w:val="Normal"/>
    <w:qFormat/>
    <w:rsid w:val="00A82EDF"/>
    <w:pPr>
      <w:numPr>
        <w:numId w:val="7"/>
      </w:numPr>
    </w:pPr>
  </w:style>
  <w:style w:type="character" w:customStyle="1" w:styleId="Heading1Char">
    <w:name w:val="Heading 1 Char"/>
    <w:link w:val="Heading1"/>
    <w:rsid w:val="00A82EDF"/>
    <w:rPr>
      <w:rFonts w:ascii="Arial" w:hAnsi="Arial" w:cs="Arial"/>
      <w:sz w:val="32"/>
      <w:szCs w:val="36"/>
      <w:lang w:val="en-GB" w:eastAsia="zh-CN"/>
    </w:rPr>
  </w:style>
  <w:style w:type="paragraph" w:customStyle="1" w:styleId="B1">
    <w:name w:val="B1"/>
    <w:basedOn w:val="List"/>
    <w:rsid w:val="00A82EDF"/>
    <w:pPr>
      <w:spacing w:after="180"/>
    </w:pPr>
  </w:style>
  <w:style w:type="paragraph" w:customStyle="1" w:styleId="B2">
    <w:name w:val="B2"/>
    <w:basedOn w:val="List2"/>
    <w:rsid w:val="00A82EDF"/>
    <w:pPr>
      <w:spacing w:after="180"/>
    </w:pPr>
  </w:style>
  <w:style w:type="paragraph" w:customStyle="1" w:styleId="B3">
    <w:name w:val="B3"/>
    <w:basedOn w:val="List3"/>
    <w:rsid w:val="00A82EDF"/>
    <w:pPr>
      <w:spacing w:after="180"/>
    </w:pPr>
  </w:style>
  <w:style w:type="paragraph" w:customStyle="1" w:styleId="B4">
    <w:name w:val="B4"/>
    <w:basedOn w:val="List4"/>
    <w:rsid w:val="00A82EDF"/>
    <w:pPr>
      <w:spacing w:after="180"/>
    </w:pPr>
  </w:style>
  <w:style w:type="paragraph" w:customStyle="1" w:styleId="Proposal">
    <w:name w:val="Proposal"/>
    <w:basedOn w:val="Normal"/>
    <w:qFormat/>
    <w:rsid w:val="00A82EDF"/>
    <w:pPr>
      <w:numPr>
        <w:numId w:val="8"/>
      </w:numPr>
      <w:tabs>
        <w:tab w:val="clear" w:pos="1304"/>
        <w:tab w:val="left" w:pos="1701"/>
      </w:tabs>
      <w:ind w:left="1701" w:hanging="1701"/>
    </w:pPr>
    <w:rPr>
      <w:b/>
      <w:bCs/>
    </w:rPr>
  </w:style>
  <w:style w:type="character" w:customStyle="1" w:styleId="BodyTextChar">
    <w:name w:val="Body Text Char"/>
    <w:link w:val="BodyText"/>
    <w:rsid w:val="00A82EDF"/>
    <w:rPr>
      <w:rFonts w:ascii="Times New Roman" w:hAnsi="Times New Roman"/>
      <w:lang w:val="en-GB" w:eastAsia="zh-CN"/>
    </w:rPr>
  </w:style>
  <w:style w:type="paragraph" w:customStyle="1" w:styleId="B5">
    <w:name w:val="B5"/>
    <w:basedOn w:val="List5"/>
    <w:rsid w:val="00A82EDF"/>
    <w:pPr>
      <w:spacing w:after="180"/>
    </w:pPr>
  </w:style>
  <w:style w:type="paragraph" w:customStyle="1" w:styleId="EX">
    <w:name w:val="EX"/>
    <w:basedOn w:val="Normal"/>
    <w:rsid w:val="00A82EDF"/>
    <w:pPr>
      <w:keepLines/>
      <w:spacing w:after="180"/>
      <w:ind w:left="1702" w:hanging="1418"/>
    </w:pPr>
  </w:style>
  <w:style w:type="paragraph" w:customStyle="1" w:styleId="EW">
    <w:name w:val="EW"/>
    <w:basedOn w:val="EX"/>
    <w:rsid w:val="00A82EDF"/>
    <w:pPr>
      <w:spacing w:after="0"/>
    </w:pPr>
  </w:style>
  <w:style w:type="paragraph" w:customStyle="1" w:styleId="TAL">
    <w:name w:val="TAL"/>
    <w:basedOn w:val="Normal"/>
    <w:link w:val="TALChar"/>
    <w:rsid w:val="00A82EDF"/>
    <w:pPr>
      <w:keepNext/>
      <w:keepLines/>
    </w:pPr>
    <w:rPr>
      <w:sz w:val="18"/>
    </w:rPr>
  </w:style>
  <w:style w:type="paragraph" w:customStyle="1" w:styleId="TAC">
    <w:name w:val="TAC"/>
    <w:basedOn w:val="TAL"/>
    <w:link w:val="TACChar"/>
    <w:rsid w:val="00A82EDF"/>
    <w:pPr>
      <w:jc w:val="center"/>
    </w:pPr>
  </w:style>
  <w:style w:type="paragraph" w:customStyle="1" w:styleId="TAH">
    <w:name w:val="TAH"/>
    <w:basedOn w:val="TAC"/>
    <w:link w:val="TAHCar"/>
    <w:rsid w:val="00A82EDF"/>
    <w:rPr>
      <w:b/>
    </w:rPr>
  </w:style>
  <w:style w:type="paragraph" w:customStyle="1" w:styleId="TAN">
    <w:name w:val="TAN"/>
    <w:basedOn w:val="TAL"/>
    <w:rsid w:val="00A82EDF"/>
    <w:pPr>
      <w:ind w:left="851" w:hanging="851"/>
    </w:pPr>
  </w:style>
  <w:style w:type="paragraph" w:customStyle="1" w:styleId="TAR">
    <w:name w:val="TAR"/>
    <w:basedOn w:val="TAL"/>
    <w:rsid w:val="00A82EDF"/>
    <w:pPr>
      <w:jc w:val="right"/>
    </w:pPr>
  </w:style>
  <w:style w:type="paragraph" w:customStyle="1" w:styleId="TH">
    <w:name w:val="TH"/>
    <w:basedOn w:val="Normal"/>
    <w:link w:val="THChar"/>
    <w:rsid w:val="00A82EDF"/>
    <w:pPr>
      <w:keepNext/>
      <w:keepLines/>
      <w:spacing w:before="60" w:after="180"/>
      <w:jc w:val="center"/>
    </w:pPr>
    <w:rPr>
      <w:b/>
    </w:rPr>
  </w:style>
  <w:style w:type="paragraph" w:customStyle="1" w:styleId="TF">
    <w:name w:val="TF"/>
    <w:basedOn w:val="TH"/>
    <w:rsid w:val="00A82EDF"/>
    <w:pPr>
      <w:keepNext w:val="0"/>
      <w:spacing w:before="0" w:after="240"/>
    </w:pPr>
  </w:style>
  <w:style w:type="paragraph" w:customStyle="1" w:styleId="TT">
    <w:name w:val="TT"/>
    <w:basedOn w:val="Heading1"/>
    <w:next w:val="Normal"/>
    <w:rsid w:val="00A82EDF"/>
    <w:pPr>
      <w:ind w:left="1134" w:hanging="1134"/>
      <w:outlineLvl w:val="9"/>
    </w:pPr>
    <w:rPr>
      <w:rFonts w:cs="Times New Roman"/>
      <w:szCs w:val="20"/>
      <w:lang w:eastAsia="en-US"/>
    </w:rPr>
  </w:style>
  <w:style w:type="paragraph" w:customStyle="1" w:styleId="ZA">
    <w:name w:val="ZA"/>
    <w:rsid w:val="00A82E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eastAsia="en-US"/>
    </w:rPr>
  </w:style>
  <w:style w:type="paragraph" w:customStyle="1" w:styleId="ZB">
    <w:name w:val="ZB"/>
    <w:rsid w:val="00A82E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eastAsia="en-US"/>
    </w:rPr>
  </w:style>
  <w:style w:type="paragraph" w:customStyle="1" w:styleId="ZD">
    <w:name w:val="ZD"/>
    <w:rsid w:val="00A82EDF"/>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eastAsia="en-US"/>
    </w:rPr>
  </w:style>
  <w:style w:type="paragraph" w:customStyle="1" w:styleId="ZG">
    <w:name w:val="ZG"/>
    <w:rsid w:val="00A82EDF"/>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eastAsia="en-US"/>
    </w:rPr>
  </w:style>
  <w:style w:type="character" w:customStyle="1" w:styleId="ZGSM">
    <w:name w:val="ZGSM"/>
    <w:rsid w:val="00A82EDF"/>
  </w:style>
  <w:style w:type="paragraph" w:customStyle="1" w:styleId="ZH">
    <w:name w:val="ZH"/>
    <w:rsid w:val="00A82EDF"/>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eastAsia="en-US"/>
    </w:rPr>
  </w:style>
  <w:style w:type="paragraph" w:customStyle="1" w:styleId="ZT">
    <w:name w:val="ZT"/>
    <w:rsid w:val="00A82EDF"/>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US"/>
    </w:rPr>
  </w:style>
  <w:style w:type="paragraph" w:customStyle="1" w:styleId="ZTD">
    <w:name w:val="ZTD"/>
    <w:basedOn w:val="ZB"/>
    <w:rsid w:val="00A82EDF"/>
    <w:pPr>
      <w:framePr w:hRule="auto" w:wrap="notBeside" w:y="852"/>
    </w:pPr>
    <w:rPr>
      <w:i w:val="0"/>
      <w:sz w:val="40"/>
    </w:rPr>
  </w:style>
  <w:style w:type="paragraph" w:customStyle="1" w:styleId="ZU">
    <w:name w:val="ZU"/>
    <w:rsid w:val="00A82E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eastAsia="en-US"/>
    </w:rPr>
  </w:style>
  <w:style w:type="paragraph" w:customStyle="1" w:styleId="ZV">
    <w:name w:val="ZV"/>
    <w:basedOn w:val="ZU"/>
    <w:rsid w:val="00A82EDF"/>
    <w:pPr>
      <w:framePr w:wrap="notBeside" w:y="16161"/>
    </w:pPr>
  </w:style>
  <w:style w:type="paragraph" w:customStyle="1" w:styleId="FP">
    <w:name w:val="FP"/>
    <w:basedOn w:val="Normal"/>
    <w:rsid w:val="00A82EDF"/>
  </w:style>
  <w:style w:type="paragraph" w:customStyle="1" w:styleId="Observation">
    <w:name w:val="Observation"/>
    <w:basedOn w:val="Proposal"/>
    <w:qFormat/>
    <w:rsid w:val="00A82EDF"/>
    <w:pPr>
      <w:numPr>
        <w:numId w:val="9"/>
      </w:numPr>
      <w:tabs>
        <w:tab w:val="clear" w:pos="1304"/>
      </w:tabs>
      <w:ind w:left="1701" w:hanging="1701"/>
    </w:pPr>
  </w:style>
  <w:style w:type="paragraph" w:customStyle="1" w:styleId="1">
    <w:name w:val="列出段落1"/>
    <w:basedOn w:val="Normal"/>
    <w:link w:val="Char"/>
    <w:uiPriority w:val="34"/>
    <w:qFormat/>
    <w:rsid w:val="00A82EDF"/>
    <w:pPr>
      <w:spacing w:after="180"/>
      <w:ind w:left="720"/>
      <w:contextualSpacing/>
    </w:pPr>
    <w:rPr>
      <w:rFonts w:ascii="Times" w:hAnsi="Times"/>
      <w:lang w:eastAsia="ja-JP"/>
    </w:rPr>
  </w:style>
  <w:style w:type="character" w:customStyle="1" w:styleId="Char">
    <w:name w:val="列出段落 Char"/>
    <w:link w:val="1"/>
    <w:uiPriority w:val="34"/>
    <w:locked/>
    <w:rsid w:val="00A82EDF"/>
    <w:rPr>
      <w:rFonts w:ascii="Times" w:eastAsia="宋体" w:hAnsi="Times"/>
      <w:szCs w:val="24"/>
      <w:lang w:val="en-GB" w:eastAsia="ja-JP"/>
    </w:rPr>
  </w:style>
  <w:style w:type="character" w:customStyle="1" w:styleId="TALChar">
    <w:name w:val="TAL Char"/>
    <w:link w:val="TAL"/>
    <w:rsid w:val="00A82EDF"/>
    <w:rPr>
      <w:rFonts w:ascii="Times New Roman" w:hAnsi="Times New Roman"/>
      <w:sz w:val="18"/>
      <w:lang w:val="en-GB"/>
    </w:rPr>
  </w:style>
  <w:style w:type="paragraph" w:customStyle="1" w:styleId="Tabletext">
    <w:name w:val="Table_text"/>
    <w:basedOn w:val="Normal"/>
    <w:qFormat/>
    <w:rsid w:val="00A82E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character" w:customStyle="1" w:styleId="THChar">
    <w:name w:val="TH Char"/>
    <w:link w:val="TH"/>
    <w:qFormat/>
    <w:rsid w:val="00A82EDF"/>
    <w:rPr>
      <w:rFonts w:ascii="Times New Roman" w:hAnsi="Times New Roman"/>
      <w:b/>
      <w:lang w:val="en-GB"/>
    </w:rPr>
  </w:style>
  <w:style w:type="character" w:customStyle="1" w:styleId="TACChar">
    <w:name w:val="TAC Char"/>
    <w:link w:val="TAC"/>
    <w:qFormat/>
    <w:rsid w:val="00A82EDF"/>
    <w:rPr>
      <w:rFonts w:ascii="Times New Roman" w:hAnsi="Times New Roman"/>
      <w:sz w:val="18"/>
      <w:lang w:val="en-GB"/>
    </w:rPr>
  </w:style>
  <w:style w:type="paragraph" w:customStyle="1" w:styleId="references">
    <w:name w:val="references"/>
    <w:qFormat/>
    <w:rsid w:val="00A82EDF"/>
    <w:pPr>
      <w:numPr>
        <w:numId w:val="10"/>
      </w:numPr>
      <w:spacing w:after="50" w:line="180" w:lineRule="exact"/>
      <w:jc w:val="both"/>
    </w:pPr>
    <w:rPr>
      <w:rFonts w:eastAsia="MS Mincho"/>
      <w:sz w:val="16"/>
      <w:szCs w:val="16"/>
      <w:lang w:eastAsia="en-US"/>
    </w:rPr>
  </w:style>
  <w:style w:type="character" w:customStyle="1" w:styleId="BalloonTextChar">
    <w:name w:val="Balloon Text Char"/>
    <w:basedOn w:val="DefaultParagraphFont"/>
    <w:link w:val="BalloonText"/>
    <w:uiPriority w:val="99"/>
    <w:rsid w:val="00190C64"/>
    <w:rPr>
      <w:kern w:val="2"/>
      <w:sz w:val="18"/>
      <w:szCs w:val="18"/>
    </w:rPr>
  </w:style>
  <w:style w:type="character" w:customStyle="1" w:styleId="apple-converted-space">
    <w:name w:val="apple-converted-space"/>
    <w:basedOn w:val="DefaultParagraphFont"/>
    <w:qFormat/>
    <w:rsid w:val="00A82EDF"/>
  </w:style>
  <w:style w:type="paragraph" w:customStyle="1" w:styleId="10">
    <w:name w:val="修订1"/>
    <w:hidden/>
    <w:uiPriority w:val="99"/>
    <w:semiHidden/>
    <w:qFormat/>
    <w:rsid w:val="00A82EDF"/>
    <w:rPr>
      <w:kern w:val="2"/>
      <w:sz w:val="21"/>
      <w:szCs w:val="24"/>
    </w:rPr>
  </w:style>
  <w:style w:type="paragraph" w:styleId="ListParagraph">
    <w:name w:val="List Paragraph"/>
    <w:basedOn w:val="Normal"/>
    <w:uiPriority w:val="99"/>
    <w:unhideWhenUsed/>
    <w:rsid w:val="00BE3230"/>
    <w:pPr>
      <w:ind w:firstLineChars="200" w:firstLine="420"/>
    </w:pPr>
  </w:style>
  <w:style w:type="paragraph" w:customStyle="1" w:styleId="enumlev1">
    <w:name w:val="enumlev1"/>
    <w:basedOn w:val="Normal"/>
    <w:rsid w:val="00467559"/>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kern w:val="0"/>
      <w:sz w:val="24"/>
      <w:szCs w:val="20"/>
      <w:lang w:val="fr-FR" w:eastAsia="en-US"/>
    </w:rPr>
  </w:style>
  <w:style w:type="paragraph" w:styleId="Date">
    <w:name w:val="Date"/>
    <w:basedOn w:val="Normal"/>
    <w:next w:val="Normal"/>
    <w:link w:val="DateChar"/>
    <w:semiHidden/>
    <w:unhideWhenUsed/>
    <w:rsid w:val="002A65E3"/>
    <w:pPr>
      <w:ind w:leftChars="2500" w:left="100"/>
    </w:pPr>
  </w:style>
  <w:style w:type="character" w:customStyle="1" w:styleId="DateChar">
    <w:name w:val="Date Char"/>
    <w:basedOn w:val="DefaultParagraphFont"/>
    <w:link w:val="Date"/>
    <w:semiHidden/>
    <w:rsid w:val="002A65E3"/>
    <w:rPr>
      <w:kern w:val="2"/>
      <w:sz w:val="21"/>
      <w:szCs w:val="24"/>
    </w:rPr>
  </w:style>
  <w:style w:type="character" w:customStyle="1" w:styleId="TAHCar">
    <w:name w:val="TAH Car"/>
    <w:link w:val="TAH"/>
    <w:rsid w:val="00F61014"/>
    <w:rPr>
      <w:b/>
      <w:kern w:val="2"/>
      <w:sz w:val="18"/>
      <w:szCs w:val="24"/>
    </w:rPr>
  </w:style>
  <w:style w:type="character" w:styleId="PlaceholderText">
    <w:name w:val="Placeholder Text"/>
    <w:basedOn w:val="DefaultParagraphFont"/>
    <w:uiPriority w:val="99"/>
    <w:unhideWhenUsed/>
    <w:rsid w:val="0002681B"/>
    <w:rPr>
      <w:color w:val="80808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rsid w:val="00E4690E"/>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176617">
      <w:bodyDiv w:val="1"/>
      <w:marLeft w:val="0"/>
      <w:marRight w:val="0"/>
      <w:marTop w:val="0"/>
      <w:marBottom w:val="0"/>
      <w:divBdr>
        <w:top w:val="none" w:sz="0" w:space="0" w:color="auto"/>
        <w:left w:val="none" w:sz="0" w:space="0" w:color="auto"/>
        <w:bottom w:val="none" w:sz="0" w:space="0" w:color="auto"/>
        <w:right w:val="none" w:sz="0" w:space="0" w:color="auto"/>
      </w:divBdr>
    </w:div>
    <w:div w:id="820386178">
      <w:bodyDiv w:val="1"/>
      <w:marLeft w:val="0"/>
      <w:marRight w:val="0"/>
      <w:marTop w:val="0"/>
      <w:marBottom w:val="0"/>
      <w:divBdr>
        <w:top w:val="none" w:sz="0" w:space="0" w:color="auto"/>
        <w:left w:val="none" w:sz="0" w:space="0" w:color="auto"/>
        <w:bottom w:val="none" w:sz="0" w:space="0" w:color="auto"/>
        <w:right w:val="none" w:sz="0" w:space="0" w:color="auto"/>
      </w:divBdr>
    </w:div>
    <w:div w:id="837304514">
      <w:bodyDiv w:val="1"/>
      <w:marLeft w:val="0"/>
      <w:marRight w:val="0"/>
      <w:marTop w:val="0"/>
      <w:marBottom w:val="0"/>
      <w:divBdr>
        <w:top w:val="none" w:sz="0" w:space="0" w:color="auto"/>
        <w:left w:val="none" w:sz="0" w:space="0" w:color="auto"/>
        <w:bottom w:val="none" w:sz="0" w:space="0" w:color="auto"/>
        <w:right w:val="none" w:sz="0" w:space="0" w:color="auto"/>
      </w:divBdr>
    </w:div>
    <w:div w:id="851577775">
      <w:bodyDiv w:val="1"/>
      <w:marLeft w:val="0"/>
      <w:marRight w:val="0"/>
      <w:marTop w:val="0"/>
      <w:marBottom w:val="0"/>
      <w:divBdr>
        <w:top w:val="none" w:sz="0" w:space="0" w:color="auto"/>
        <w:left w:val="none" w:sz="0" w:space="0" w:color="auto"/>
        <w:bottom w:val="none" w:sz="0" w:space="0" w:color="auto"/>
        <w:right w:val="none" w:sz="0" w:space="0" w:color="auto"/>
      </w:divBdr>
    </w:div>
    <w:div w:id="938685656">
      <w:bodyDiv w:val="1"/>
      <w:marLeft w:val="0"/>
      <w:marRight w:val="0"/>
      <w:marTop w:val="0"/>
      <w:marBottom w:val="0"/>
      <w:divBdr>
        <w:top w:val="none" w:sz="0" w:space="0" w:color="auto"/>
        <w:left w:val="none" w:sz="0" w:space="0" w:color="auto"/>
        <w:bottom w:val="none" w:sz="0" w:space="0" w:color="auto"/>
        <w:right w:val="none" w:sz="0" w:space="0" w:color="auto"/>
      </w:divBdr>
    </w:div>
    <w:div w:id="1081022145">
      <w:bodyDiv w:val="1"/>
      <w:marLeft w:val="0"/>
      <w:marRight w:val="0"/>
      <w:marTop w:val="0"/>
      <w:marBottom w:val="0"/>
      <w:divBdr>
        <w:top w:val="none" w:sz="0" w:space="0" w:color="auto"/>
        <w:left w:val="none" w:sz="0" w:space="0" w:color="auto"/>
        <w:bottom w:val="none" w:sz="0" w:space="0" w:color="auto"/>
        <w:right w:val="none" w:sz="0" w:space="0" w:color="auto"/>
      </w:divBdr>
    </w:div>
    <w:div w:id="1272739940">
      <w:bodyDiv w:val="1"/>
      <w:marLeft w:val="0"/>
      <w:marRight w:val="0"/>
      <w:marTop w:val="0"/>
      <w:marBottom w:val="0"/>
      <w:divBdr>
        <w:top w:val="none" w:sz="0" w:space="0" w:color="auto"/>
        <w:left w:val="none" w:sz="0" w:space="0" w:color="auto"/>
        <w:bottom w:val="none" w:sz="0" w:space="0" w:color="auto"/>
        <w:right w:val="none" w:sz="0" w:space="0" w:color="auto"/>
      </w:divBdr>
    </w:div>
    <w:div w:id="1407999580">
      <w:bodyDiv w:val="1"/>
      <w:marLeft w:val="0"/>
      <w:marRight w:val="0"/>
      <w:marTop w:val="0"/>
      <w:marBottom w:val="0"/>
      <w:divBdr>
        <w:top w:val="none" w:sz="0" w:space="0" w:color="auto"/>
        <w:left w:val="none" w:sz="0" w:space="0" w:color="auto"/>
        <w:bottom w:val="none" w:sz="0" w:space="0" w:color="auto"/>
        <w:right w:val="none" w:sz="0" w:space="0" w:color="auto"/>
      </w:divBdr>
    </w:div>
    <w:div w:id="1586063104">
      <w:bodyDiv w:val="1"/>
      <w:marLeft w:val="0"/>
      <w:marRight w:val="0"/>
      <w:marTop w:val="0"/>
      <w:marBottom w:val="0"/>
      <w:divBdr>
        <w:top w:val="none" w:sz="0" w:space="0" w:color="auto"/>
        <w:left w:val="none" w:sz="0" w:space="0" w:color="auto"/>
        <w:bottom w:val="none" w:sz="0" w:space="0" w:color="auto"/>
        <w:right w:val="none" w:sz="0" w:space="0" w:color="auto"/>
      </w:divBdr>
    </w:div>
    <w:div w:id="17536254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9.wmf"/><Relationship Id="rId34" Type="http://schemas.openxmlformats.org/officeDocument/2006/relationships/image" Target="media/image14.wmf"/><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1.bin"/><Relationship Id="rId55" Type="http://schemas.openxmlformats.org/officeDocument/2006/relationships/image" Target="media/image23.wmf"/><Relationship Id="rId63" Type="http://schemas.openxmlformats.org/officeDocument/2006/relationships/image" Target="media/image25.wmf"/><Relationship Id="rId68" Type="http://schemas.openxmlformats.org/officeDocument/2006/relationships/image" Target="media/image27.wmf"/><Relationship Id="rId76" Type="http://schemas.openxmlformats.org/officeDocument/2006/relationships/image" Target="media/image34.wmf"/><Relationship Id="rId84" Type="http://schemas.openxmlformats.org/officeDocument/2006/relationships/oleObject" Target="embeddings/oleObject35.bin"/><Relationship Id="rId89" Type="http://schemas.openxmlformats.org/officeDocument/2006/relationships/image" Target="media/image43.wmf"/><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image" Target="media/image45.wmf"/><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2.wmf"/><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8.bin"/><Relationship Id="rId53" Type="http://schemas.openxmlformats.org/officeDocument/2006/relationships/image" Target="media/image22.wmf"/><Relationship Id="rId58" Type="http://schemas.openxmlformats.org/officeDocument/2006/relationships/oleObject" Target="embeddings/oleObject25.bin"/><Relationship Id="rId66" Type="http://schemas.openxmlformats.org/officeDocument/2006/relationships/image" Target="media/image26.wmf"/><Relationship Id="rId74" Type="http://schemas.openxmlformats.org/officeDocument/2006/relationships/image" Target="media/image32.wmf"/><Relationship Id="rId79" Type="http://schemas.openxmlformats.org/officeDocument/2006/relationships/image" Target="media/image37.wmf"/><Relationship Id="rId87" Type="http://schemas.openxmlformats.org/officeDocument/2006/relationships/image" Target="media/image42.wmf"/><Relationship Id="rId5" Type="http://schemas.openxmlformats.org/officeDocument/2006/relationships/settings" Target="settings.xml"/><Relationship Id="rId61" Type="http://schemas.openxmlformats.org/officeDocument/2006/relationships/oleObject" Target="embeddings/oleObject28.bin"/><Relationship Id="rId82" Type="http://schemas.openxmlformats.org/officeDocument/2006/relationships/oleObject" Target="embeddings/oleObject34.bin"/><Relationship Id="rId90" Type="http://schemas.openxmlformats.org/officeDocument/2006/relationships/image" Target="media/image44.wmf"/><Relationship Id="rId95" Type="http://schemas.openxmlformats.org/officeDocument/2006/relationships/footer" Target="footer1.xml"/><Relationship Id="rId19" Type="http://schemas.openxmlformats.org/officeDocument/2006/relationships/image" Target="media/image8.wmf"/><Relationship Id="rId14" Type="http://schemas.openxmlformats.org/officeDocument/2006/relationships/image" Target="media/image4.png"/><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8.jpeg"/><Relationship Id="rId48" Type="http://schemas.openxmlformats.org/officeDocument/2006/relationships/hyperlink" Target="http://www.ist-winner.org/deliverables.html" TargetMode="External"/><Relationship Id="rId56" Type="http://schemas.openxmlformats.org/officeDocument/2006/relationships/oleObject" Target="embeddings/oleObject24.bin"/><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image" Target="media/image35.wmf"/><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image" Target="media/image30.wmf"/><Relationship Id="rId80" Type="http://schemas.openxmlformats.org/officeDocument/2006/relationships/image" Target="media/image38.wmf"/><Relationship Id="rId85" Type="http://schemas.openxmlformats.org/officeDocument/2006/relationships/image" Target="media/image41.wmf"/><Relationship Id="rId93" Type="http://schemas.openxmlformats.org/officeDocument/2006/relationships/image" Target="media/image46.w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2.bin"/><Relationship Id="rId20" Type="http://schemas.openxmlformats.org/officeDocument/2006/relationships/oleObject" Target="embeddings/oleObject4.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9.bin"/><Relationship Id="rId70" Type="http://schemas.openxmlformats.org/officeDocument/2006/relationships/image" Target="media/image28.wmf"/><Relationship Id="rId75" Type="http://schemas.openxmlformats.org/officeDocument/2006/relationships/image" Target="media/image33.wmf"/><Relationship Id="rId83" Type="http://schemas.openxmlformats.org/officeDocument/2006/relationships/image" Target="media/image40.wmf"/><Relationship Id="rId88" Type="http://schemas.openxmlformats.org/officeDocument/2006/relationships/oleObject" Target="embeddings/oleObject37.bin"/><Relationship Id="rId91" Type="http://schemas.openxmlformats.org/officeDocument/2006/relationships/oleObject" Target="embeddings/oleObject38.bin"/><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31.bin"/><Relationship Id="rId73" Type="http://schemas.openxmlformats.org/officeDocument/2006/relationships/image" Target="media/image31.wmf"/><Relationship Id="rId78" Type="http://schemas.openxmlformats.org/officeDocument/2006/relationships/image" Target="media/image36.wmf"/><Relationship Id="rId81" Type="http://schemas.openxmlformats.org/officeDocument/2006/relationships/image" Target="media/image39.wmf"/><Relationship Id="rId86" Type="http://schemas.openxmlformats.org/officeDocument/2006/relationships/oleObject" Target="embeddings/oleObject36.bin"/><Relationship Id="rId9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oleObject" Target="embeddings/oleObject3.bin"/><Relationship Id="rId39"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B45ECD-4248-4326-AC00-71DF30382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4645</Words>
  <Characters>26480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2018-02-14T01:17:00Z</dcterms:created>
  <dcterms:modified xsi:type="dcterms:W3CDTF">2018-02-14T05:30:00Z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